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C1F50" w14:textId="5C9D5F10" w:rsidR="00744E76" w:rsidRPr="00D65D8E" w:rsidRDefault="00744E76" w:rsidP="00744E76">
      <w:pPr>
        <w:rPr>
          <w:rFonts w:asciiTheme="minorHAnsi" w:hAnsiTheme="minorHAnsi" w:cstheme="minorHAnsi"/>
          <w:b/>
          <w:sz w:val="24"/>
          <w:szCs w:val="24"/>
        </w:rPr>
      </w:pPr>
      <w:r w:rsidRPr="00D65D8E">
        <w:rPr>
          <w:rFonts w:asciiTheme="minorHAnsi" w:hAnsiTheme="minorHAnsi" w:cstheme="minorHAnsi"/>
          <w:b/>
          <w:sz w:val="24"/>
          <w:szCs w:val="24"/>
        </w:rPr>
        <w:t>OBR_3_3_</w:t>
      </w:r>
      <w:r w:rsidR="00DB5ADE" w:rsidRPr="00D65D8E">
        <w:rPr>
          <w:rFonts w:asciiTheme="minorHAnsi" w:hAnsiTheme="minorHAnsi" w:cstheme="minorHAnsi"/>
          <w:b/>
          <w:sz w:val="24"/>
          <w:szCs w:val="24"/>
        </w:rPr>
        <w:t>TEHNIČNA SPECIFIKACIJA</w:t>
      </w:r>
    </w:p>
    <w:p w14:paraId="59F3E566" w14:textId="77777777" w:rsidR="0000663D" w:rsidRPr="00D65D8E" w:rsidRDefault="0000663D" w:rsidP="0000663D">
      <w:pPr>
        <w:rPr>
          <w:rFonts w:ascii="Calibri" w:hAnsi="Calibri" w:cs="Calibri"/>
          <w:b/>
          <w:sz w:val="24"/>
        </w:rPr>
      </w:pPr>
      <w:r w:rsidRPr="00D65D8E">
        <w:rPr>
          <w:rFonts w:ascii="Calibri" w:hAnsi="Calibri" w:cs="Calibri"/>
          <w:b/>
          <w:sz w:val="24"/>
        </w:rPr>
        <w:t>Ponudnik:</w:t>
      </w:r>
    </w:p>
    <w:p w14:paraId="7CB46799" w14:textId="77777777" w:rsidR="0000663D" w:rsidRPr="00D65D8E" w:rsidRDefault="0000663D" w:rsidP="0000663D">
      <w:pPr>
        <w:rPr>
          <w:rFonts w:ascii="Calibri" w:hAnsi="Calibri" w:cs="Calibri"/>
          <w:b/>
          <w:sz w:val="24"/>
        </w:rPr>
      </w:pPr>
      <w:r w:rsidRPr="00D65D8E">
        <w:rPr>
          <w:rFonts w:ascii="Calibri" w:hAnsi="Calibri" w:cs="Calibri"/>
          <w:b/>
          <w:sz w:val="24"/>
        </w:rPr>
        <w:t>…………………………………………………………………………………………….</w:t>
      </w:r>
    </w:p>
    <w:p w14:paraId="1A406C3B" w14:textId="2C52D1B3" w:rsidR="005B6447" w:rsidRPr="00D65D8E" w:rsidRDefault="0000663D" w:rsidP="00E77F55">
      <w:pPr>
        <w:ind w:right="-2692"/>
        <w:rPr>
          <w:rFonts w:ascii="Calibri" w:hAnsi="Calibri" w:cs="Calibri"/>
          <w:b/>
          <w:sz w:val="24"/>
        </w:rPr>
      </w:pPr>
      <w:bookmarkStart w:id="0" w:name="_Hlk77676898"/>
      <w:r w:rsidRPr="00D65D8E">
        <w:rPr>
          <w:rFonts w:ascii="Calibri" w:hAnsi="Calibri" w:cs="Calibri"/>
          <w:sz w:val="24"/>
        </w:rPr>
        <w:t xml:space="preserve">PREDMET JAVNEGA NAROČILA:  </w:t>
      </w:r>
      <w:bookmarkEnd w:id="0"/>
      <w:r w:rsidR="005B6447" w:rsidRPr="00D65D8E">
        <w:rPr>
          <w:rFonts w:ascii="Calibri" w:hAnsi="Calibri" w:cs="Calibri"/>
          <w:b/>
          <w:sz w:val="24"/>
        </w:rPr>
        <w:t>Nakup mikroskopa z antivibracijsko mizo</w:t>
      </w:r>
    </w:p>
    <w:p w14:paraId="5C46EFD5" w14:textId="28066412" w:rsidR="0000663D" w:rsidRPr="00D65D8E" w:rsidRDefault="0000663D" w:rsidP="00E77F55">
      <w:pPr>
        <w:ind w:right="-2692"/>
        <w:rPr>
          <w:rFonts w:asciiTheme="minorHAnsi" w:hAnsiTheme="minorHAnsi" w:cstheme="minorHAnsi"/>
          <w:bCs/>
          <w:sz w:val="22"/>
        </w:rPr>
      </w:pPr>
      <w:r w:rsidRPr="00D65D8E">
        <w:rPr>
          <w:rFonts w:asciiTheme="minorHAnsi" w:hAnsiTheme="minorHAnsi" w:cstheme="minorHAnsi"/>
          <w:bCs/>
          <w:sz w:val="22"/>
        </w:rPr>
        <w:t xml:space="preserve">Naročnik v nadaljevanju navaja </w:t>
      </w:r>
      <w:r w:rsidR="00F3485F" w:rsidRPr="00D65D8E">
        <w:rPr>
          <w:rFonts w:asciiTheme="minorHAnsi" w:hAnsiTheme="minorHAnsi" w:cstheme="minorHAnsi"/>
          <w:bCs/>
          <w:sz w:val="22"/>
        </w:rPr>
        <w:t xml:space="preserve">minimalne </w:t>
      </w:r>
      <w:r w:rsidRPr="00D65D8E">
        <w:rPr>
          <w:rFonts w:asciiTheme="minorHAnsi" w:hAnsiTheme="minorHAnsi" w:cstheme="minorHAnsi"/>
          <w:bCs/>
          <w:sz w:val="22"/>
        </w:rPr>
        <w:t xml:space="preserve">zahtevane lastnosti opreme, ki jo potrebuje. Ponudnik v </w:t>
      </w:r>
      <w:r w:rsidR="00846CB2" w:rsidRPr="00D65D8E">
        <w:rPr>
          <w:rFonts w:asciiTheme="minorHAnsi" w:hAnsiTheme="minorHAnsi" w:cstheme="minorHAnsi"/>
          <w:bCs/>
          <w:sz w:val="22"/>
        </w:rPr>
        <w:t>spodnji</w:t>
      </w:r>
      <w:r w:rsidRPr="00D65D8E">
        <w:rPr>
          <w:rFonts w:asciiTheme="minorHAnsi" w:hAnsiTheme="minorHAnsi" w:cstheme="minorHAnsi"/>
          <w:bCs/>
          <w:sz w:val="22"/>
        </w:rPr>
        <w:t xml:space="preserve"> tabel</w:t>
      </w:r>
      <w:r w:rsidR="00846CB2" w:rsidRPr="00D65D8E">
        <w:rPr>
          <w:rFonts w:asciiTheme="minorHAnsi" w:hAnsiTheme="minorHAnsi" w:cstheme="minorHAnsi"/>
          <w:bCs/>
          <w:sz w:val="22"/>
        </w:rPr>
        <w:t>i</w:t>
      </w:r>
      <w:r w:rsidRPr="00D65D8E">
        <w:rPr>
          <w:rFonts w:asciiTheme="minorHAnsi" w:hAnsiTheme="minorHAnsi" w:cstheme="minorHAnsi"/>
          <w:bCs/>
          <w:sz w:val="22"/>
        </w:rPr>
        <w:t xml:space="preserve"> označi z DA</w:t>
      </w:r>
      <w:r w:rsidR="00846CB2" w:rsidRPr="00D65D8E">
        <w:rPr>
          <w:rFonts w:asciiTheme="minorHAnsi" w:hAnsiTheme="minorHAnsi" w:cstheme="minorHAnsi"/>
          <w:bCs/>
          <w:sz w:val="22"/>
        </w:rPr>
        <w:t>,</w:t>
      </w:r>
      <w:r w:rsidRPr="00D65D8E">
        <w:rPr>
          <w:rFonts w:asciiTheme="minorHAnsi" w:hAnsiTheme="minorHAnsi" w:cstheme="minorHAnsi"/>
          <w:bCs/>
          <w:sz w:val="22"/>
        </w:rPr>
        <w:t xml:space="preserve"> če so lastnosti ponujene opreme enake zahtevam naročnika, oz</w:t>
      </w:r>
      <w:r w:rsidR="00846CB2" w:rsidRPr="00D65D8E">
        <w:rPr>
          <w:rFonts w:asciiTheme="minorHAnsi" w:hAnsiTheme="minorHAnsi" w:cstheme="minorHAnsi"/>
          <w:bCs/>
          <w:sz w:val="22"/>
        </w:rPr>
        <w:t>.</w:t>
      </w:r>
      <w:r w:rsidRPr="00D65D8E">
        <w:rPr>
          <w:rFonts w:asciiTheme="minorHAnsi" w:hAnsiTheme="minorHAnsi" w:cstheme="minorHAnsi"/>
          <w:bCs/>
          <w:sz w:val="22"/>
        </w:rPr>
        <w:t xml:space="preserve"> z NE</w:t>
      </w:r>
      <w:r w:rsidR="00846CB2" w:rsidRPr="00D65D8E">
        <w:rPr>
          <w:rFonts w:asciiTheme="minorHAnsi" w:hAnsiTheme="minorHAnsi" w:cstheme="minorHAnsi"/>
          <w:bCs/>
          <w:sz w:val="22"/>
        </w:rPr>
        <w:t>,</w:t>
      </w:r>
      <w:r w:rsidRPr="00D65D8E">
        <w:rPr>
          <w:rFonts w:asciiTheme="minorHAnsi" w:hAnsiTheme="minorHAnsi" w:cstheme="minorHAnsi"/>
          <w:bCs/>
          <w:sz w:val="22"/>
        </w:rPr>
        <w:t xml:space="preserve"> če lastnosti ne ustrezajo. V </w:t>
      </w:r>
      <w:r w:rsidR="00846CB2" w:rsidRPr="00D65D8E">
        <w:rPr>
          <w:rFonts w:asciiTheme="minorHAnsi" w:hAnsiTheme="minorHAnsi" w:cstheme="minorHAnsi"/>
          <w:bCs/>
          <w:sz w:val="22"/>
        </w:rPr>
        <w:t xml:space="preserve">desni </w:t>
      </w:r>
      <w:r w:rsidRPr="00D65D8E">
        <w:rPr>
          <w:rFonts w:asciiTheme="minorHAnsi" w:hAnsiTheme="minorHAnsi" w:cstheme="minorHAnsi"/>
          <w:bCs/>
          <w:sz w:val="22"/>
        </w:rPr>
        <w:t>stolpec ponudnik navede stran v katalogu proizvajalca, ki ga mora priložiti k ponudbi, in ki dokazujejo ustreznost ponujene opreme.</w:t>
      </w:r>
    </w:p>
    <w:p w14:paraId="0FBF0C2B" w14:textId="747910EE" w:rsidR="0000663D" w:rsidRPr="00D65D8E" w:rsidRDefault="0000663D" w:rsidP="00E77F55">
      <w:pPr>
        <w:ind w:right="-2692"/>
        <w:rPr>
          <w:rFonts w:asciiTheme="minorHAnsi" w:hAnsiTheme="minorHAnsi" w:cstheme="minorHAnsi"/>
          <w:bCs/>
          <w:sz w:val="22"/>
        </w:rPr>
      </w:pPr>
      <w:r w:rsidRPr="00D65D8E">
        <w:rPr>
          <w:rFonts w:asciiTheme="minorHAnsi" w:hAnsiTheme="minorHAnsi" w:cstheme="minorHAnsi"/>
          <w:bCs/>
          <w:sz w:val="22"/>
        </w:rPr>
        <w:t>Priloženi katalog tehničnih lastnosti proizvajalca je lahko v angleškem jeziku. Na poziv naročnika bo ponudnik moral predložiti slovenski prevod.</w:t>
      </w:r>
    </w:p>
    <w:p w14:paraId="45C2F925" w14:textId="67E915D2" w:rsidR="006C16F8" w:rsidRPr="00D65D8E" w:rsidRDefault="006C16F8" w:rsidP="00E77F55">
      <w:pPr>
        <w:ind w:right="-2692"/>
        <w:rPr>
          <w:rFonts w:asciiTheme="minorHAnsi" w:hAnsiTheme="minorHAnsi" w:cstheme="minorHAnsi"/>
          <w:bCs/>
          <w:sz w:val="22"/>
        </w:rPr>
      </w:pPr>
      <w:r w:rsidRPr="00D65D8E">
        <w:rPr>
          <w:rFonts w:asciiTheme="minorHAnsi" w:hAnsiTheme="minorHAnsi" w:cstheme="minorHAnsi"/>
          <w:bCs/>
          <w:sz w:val="22"/>
        </w:rPr>
        <w:t>Pri pogojih dobave in vzdrževanja mora ponudnik za veljavnost ponudbe navesti zahtevane podatke in informacije, ki jih naročnik zahteva v opisu.</w:t>
      </w:r>
    </w:p>
    <w:p w14:paraId="6C4B38B5" w14:textId="1D3D3CCE" w:rsidR="00195D58" w:rsidRPr="00D65D8E" w:rsidRDefault="00195D58" w:rsidP="00E77F55">
      <w:pPr>
        <w:ind w:right="-2692"/>
        <w:rPr>
          <w:rFonts w:asciiTheme="minorHAnsi" w:hAnsiTheme="minorHAnsi" w:cstheme="minorHAnsi"/>
          <w:bCs/>
          <w:sz w:val="22"/>
        </w:rPr>
      </w:pPr>
      <w:r w:rsidRPr="00D65D8E">
        <w:rPr>
          <w:rFonts w:asciiTheme="minorHAnsi" w:hAnsiTheme="minorHAnsi" w:cstheme="minorHAnsi"/>
          <w:bCs/>
          <w:sz w:val="22"/>
        </w:rPr>
        <w:t>Ponudnik naj v nadaljevanju izpolni tabelo ponujenih lastnosti za sklop, za katerega oddaja ponudbo.</w:t>
      </w:r>
    </w:p>
    <w:p w14:paraId="4BDA4687" w14:textId="77777777" w:rsidR="00F068DD" w:rsidRPr="00D65D8E" w:rsidRDefault="00F068DD" w:rsidP="00F068DD">
      <w:pPr>
        <w:rPr>
          <w:rFonts w:ascii="Calibri" w:hAnsi="Calibri" w:cs="Calibri"/>
          <w:bCs/>
          <w:sz w:val="22"/>
        </w:rPr>
      </w:pPr>
    </w:p>
    <w:p w14:paraId="7C5E8634" w14:textId="1B61259C" w:rsidR="00F068DD" w:rsidRPr="00D65D8E" w:rsidRDefault="00F068DD" w:rsidP="00F068DD">
      <w:pPr>
        <w:pStyle w:val="Naslov1"/>
      </w:pPr>
      <w:r w:rsidRPr="00D65D8E">
        <w:rPr>
          <w:bCs/>
        </w:rPr>
        <w:t xml:space="preserve">SKLOP 1 </w:t>
      </w:r>
      <w:r w:rsidR="005B6447" w:rsidRPr="00D65D8E">
        <w:rPr>
          <w:bCs/>
        </w:rPr>
        <w:t>–</w:t>
      </w:r>
      <w:r w:rsidRPr="00D65D8E">
        <w:t xml:space="preserve"> </w:t>
      </w:r>
      <w:r w:rsidR="005B6447" w:rsidRPr="00D65D8E">
        <w:t>MIKROSKOP</w:t>
      </w:r>
    </w:p>
    <w:p w14:paraId="07945F11" w14:textId="77777777" w:rsidR="00E77F55" w:rsidRPr="00D65D8E" w:rsidRDefault="00E77F55" w:rsidP="00E77F55">
      <w:pPr>
        <w:rPr>
          <w:lang w:val="x-none" w:eastAsia="x-none"/>
        </w:rPr>
      </w:pPr>
    </w:p>
    <w:tbl>
      <w:tblPr>
        <w:tblW w:w="9351" w:type="dxa"/>
        <w:tblCellMar>
          <w:left w:w="70" w:type="dxa"/>
          <w:right w:w="70" w:type="dxa"/>
        </w:tblCellMar>
        <w:tblLook w:val="04A0" w:firstRow="1" w:lastRow="0" w:firstColumn="1" w:lastColumn="0" w:noHBand="0" w:noVBand="1"/>
      </w:tblPr>
      <w:tblGrid>
        <w:gridCol w:w="955"/>
        <w:gridCol w:w="4994"/>
        <w:gridCol w:w="1560"/>
        <w:gridCol w:w="1842"/>
      </w:tblGrid>
      <w:tr w:rsidR="00E77F55" w:rsidRPr="00D65D8E" w14:paraId="5DF0F8C9" w14:textId="77777777" w:rsidTr="00E77F55">
        <w:trPr>
          <w:trHeight w:val="1078"/>
        </w:trPr>
        <w:tc>
          <w:tcPr>
            <w:tcW w:w="955" w:type="dxa"/>
            <w:tcBorders>
              <w:top w:val="single" w:sz="4" w:space="0" w:color="auto"/>
              <w:left w:val="single" w:sz="4" w:space="0" w:color="auto"/>
              <w:bottom w:val="single" w:sz="4" w:space="0" w:color="auto"/>
              <w:right w:val="single" w:sz="4" w:space="0" w:color="auto"/>
            </w:tcBorders>
            <w:vAlign w:val="center"/>
            <w:hideMark/>
          </w:tcPr>
          <w:p w14:paraId="6D05AA47" w14:textId="77777777" w:rsidR="00E77F55" w:rsidRPr="00D65D8E" w:rsidRDefault="00E77F55" w:rsidP="00E77F55">
            <w:pPr>
              <w:spacing w:before="0"/>
              <w:rPr>
                <w:rFonts w:ascii="Calibri" w:eastAsia="Times New Roman" w:hAnsi="Calibri" w:cs="Calibri"/>
                <w:b/>
                <w:bCs/>
                <w:color w:val="000000"/>
                <w:szCs w:val="20"/>
              </w:rPr>
            </w:pPr>
            <w:r w:rsidRPr="00D65D8E">
              <w:rPr>
                <w:rFonts w:ascii="Calibri" w:eastAsia="Times New Roman" w:hAnsi="Calibri" w:cs="Calibri"/>
                <w:b/>
                <w:bCs/>
                <w:color w:val="000000"/>
                <w:szCs w:val="20"/>
              </w:rPr>
              <w:t> ZP</w:t>
            </w:r>
          </w:p>
        </w:tc>
        <w:tc>
          <w:tcPr>
            <w:tcW w:w="4994" w:type="dxa"/>
            <w:tcBorders>
              <w:top w:val="single" w:sz="4" w:space="0" w:color="auto"/>
              <w:left w:val="nil"/>
              <w:bottom w:val="single" w:sz="4" w:space="0" w:color="auto"/>
              <w:right w:val="single" w:sz="4" w:space="0" w:color="auto"/>
            </w:tcBorders>
            <w:vAlign w:val="center"/>
            <w:hideMark/>
          </w:tcPr>
          <w:p w14:paraId="0D624B19" w14:textId="77777777" w:rsidR="00E77F55" w:rsidRPr="00D65D8E" w:rsidRDefault="00E77F55" w:rsidP="00E77F55">
            <w:pPr>
              <w:spacing w:before="0"/>
              <w:rPr>
                <w:rFonts w:ascii="Calibri" w:eastAsia="Times New Roman" w:hAnsi="Calibri" w:cs="Calibri"/>
                <w:b/>
                <w:bCs/>
                <w:color w:val="000000"/>
                <w:szCs w:val="20"/>
              </w:rPr>
            </w:pPr>
            <w:r w:rsidRPr="00D65D8E">
              <w:rPr>
                <w:rFonts w:ascii="Calibri" w:eastAsia="Times New Roman" w:hAnsi="Calibri" w:cs="Calibri"/>
                <w:b/>
                <w:bCs/>
                <w:color w:val="000000"/>
                <w:szCs w:val="20"/>
              </w:rPr>
              <w:t>Opis pričakovanih lastnosti naročnika</w:t>
            </w:r>
          </w:p>
        </w:tc>
        <w:tc>
          <w:tcPr>
            <w:tcW w:w="1560" w:type="dxa"/>
            <w:tcBorders>
              <w:top w:val="single" w:sz="4" w:space="0" w:color="auto"/>
              <w:left w:val="nil"/>
              <w:bottom w:val="single" w:sz="4" w:space="0" w:color="auto"/>
              <w:right w:val="single" w:sz="4" w:space="0" w:color="auto"/>
            </w:tcBorders>
            <w:vAlign w:val="center"/>
            <w:hideMark/>
          </w:tcPr>
          <w:p w14:paraId="0EE7C7BD" w14:textId="77777777" w:rsidR="00E77F55" w:rsidRPr="00D65D8E" w:rsidRDefault="00E77F55" w:rsidP="00E77F55">
            <w:pPr>
              <w:spacing w:before="0"/>
              <w:rPr>
                <w:rFonts w:ascii="Calibri" w:eastAsia="Times New Roman" w:hAnsi="Calibri" w:cs="Calibri"/>
                <w:b/>
                <w:bCs/>
                <w:color w:val="000000"/>
                <w:szCs w:val="20"/>
              </w:rPr>
            </w:pPr>
            <w:r w:rsidRPr="00D65D8E">
              <w:rPr>
                <w:rFonts w:ascii="Calibri" w:eastAsia="Times New Roman" w:hAnsi="Calibri" w:cs="Calibri"/>
                <w:b/>
                <w:bCs/>
                <w:color w:val="000000"/>
                <w:szCs w:val="20"/>
              </w:rPr>
              <w:t>Ponudnik ponuja v celoti ustrezno DA/NE</w:t>
            </w:r>
          </w:p>
        </w:tc>
        <w:tc>
          <w:tcPr>
            <w:tcW w:w="1842" w:type="dxa"/>
            <w:tcBorders>
              <w:top w:val="single" w:sz="4" w:space="0" w:color="auto"/>
              <w:left w:val="nil"/>
              <w:bottom w:val="single" w:sz="4" w:space="0" w:color="auto"/>
              <w:right w:val="single" w:sz="4" w:space="0" w:color="auto"/>
            </w:tcBorders>
            <w:vAlign w:val="center"/>
            <w:hideMark/>
          </w:tcPr>
          <w:p w14:paraId="6CE66657" w14:textId="77777777" w:rsidR="00E77F55" w:rsidRPr="00D65D8E" w:rsidRDefault="00E77F55" w:rsidP="00E77F55">
            <w:pPr>
              <w:spacing w:before="0"/>
              <w:jc w:val="left"/>
              <w:rPr>
                <w:rFonts w:ascii="Calibri" w:eastAsia="Times New Roman" w:hAnsi="Calibri" w:cs="Calibri"/>
                <w:b/>
                <w:bCs/>
                <w:color w:val="000000"/>
                <w:szCs w:val="20"/>
              </w:rPr>
            </w:pPr>
            <w:r w:rsidRPr="00D65D8E">
              <w:rPr>
                <w:rFonts w:ascii="Calibri" w:eastAsia="Times New Roman" w:hAnsi="Calibri" w:cs="Calibri"/>
                <w:b/>
                <w:bCs/>
                <w:color w:val="000000"/>
                <w:szCs w:val="20"/>
              </w:rPr>
              <w:t>Stran v priloženi tehnični specifikaciji, ki dokazuje ustreznost</w:t>
            </w:r>
          </w:p>
        </w:tc>
      </w:tr>
      <w:tr w:rsidR="00E77F55" w:rsidRPr="00D65D8E" w14:paraId="001D8B88"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tcPr>
          <w:p w14:paraId="6E22F2C4" w14:textId="77777777" w:rsidR="00E77F55" w:rsidRPr="00D65D8E" w:rsidRDefault="00E77F55" w:rsidP="00E77F55">
            <w:pPr>
              <w:spacing w:before="0"/>
              <w:jc w:val="center"/>
              <w:rPr>
                <w:rFonts w:ascii="Calibri" w:eastAsia="Times New Roman" w:hAnsi="Calibri" w:cs="Calibri"/>
                <w:color w:val="000000"/>
                <w:sz w:val="22"/>
              </w:rPr>
            </w:pPr>
          </w:p>
        </w:tc>
        <w:tc>
          <w:tcPr>
            <w:tcW w:w="4994" w:type="dxa"/>
            <w:tcBorders>
              <w:top w:val="nil"/>
              <w:left w:val="nil"/>
              <w:bottom w:val="single" w:sz="4" w:space="0" w:color="auto"/>
              <w:right w:val="single" w:sz="4" w:space="0" w:color="auto"/>
            </w:tcBorders>
            <w:vAlign w:val="center"/>
          </w:tcPr>
          <w:p w14:paraId="7AF3B690" w14:textId="77777777" w:rsidR="00E77F55" w:rsidRPr="00D65D8E" w:rsidRDefault="00E77F55" w:rsidP="00E77F55">
            <w:pPr>
              <w:spacing w:before="0"/>
              <w:jc w:val="left"/>
              <w:rPr>
                <w:rFonts w:ascii="Calibri" w:eastAsia="Times New Roman" w:hAnsi="Calibri" w:cs="Calibri"/>
                <w:b/>
                <w:bCs/>
                <w:color w:val="000000"/>
                <w:sz w:val="22"/>
              </w:rPr>
            </w:pPr>
            <w:r w:rsidRPr="00D65D8E">
              <w:rPr>
                <w:rFonts w:ascii="Calibri" w:eastAsia="Times New Roman" w:hAnsi="Calibri" w:cs="Calibri"/>
                <w:b/>
                <w:bCs/>
                <w:color w:val="000000"/>
                <w:sz w:val="22"/>
              </w:rPr>
              <w:t xml:space="preserve">INVERTNI MIKROSKOP ZA ICSI  </w:t>
            </w:r>
          </w:p>
          <w:p w14:paraId="4DC82E6E" w14:textId="77777777" w:rsidR="00E77F55" w:rsidRPr="00D65D8E" w:rsidRDefault="00E77F55" w:rsidP="00E77F55">
            <w:pPr>
              <w:spacing w:before="0"/>
              <w:jc w:val="left"/>
              <w:rPr>
                <w:rFonts w:ascii="Calibri" w:eastAsia="Times New Roman" w:hAnsi="Calibri" w:cs="Calibri"/>
                <w:color w:val="000000"/>
                <w:sz w:val="22"/>
              </w:rPr>
            </w:pPr>
          </w:p>
        </w:tc>
        <w:tc>
          <w:tcPr>
            <w:tcW w:w="1560" w:type="dxa"/>
            <w:tcBorders>
              <w:top w:val="nil"/>
              <w:left w:val="nil"/>
              <w:bottom w:val="single" w:sz="4" w:space="0" w:color="auto"/>
              <w:right w:val="single" w:sz="4" w:space="0" w:color="auto"/>
            </w:tcBorders>
            <w:noWrap/>
            <w:vAlign w:val="bottom"/>
          </w:tcPr>
          <w:p w14:paraId="13AA1B17" w14:textId="77777777" w:rsidR="00E77F55" w:rsidRPr="00D65D8E" w:rsidRDefault="00E77F55" w:rsidP="00E77F55">
            <w:pPr>
              <w:spacing w:before="0"/>
              <w:jc w:val="left"/>
              <w:rPr>
                <w:rFonts w:ascii="Calibri" w:eastAsia="Times New Roman" w:hAnsi="Calibri" w:cs="Calibri"/>
                <w:color w:val="000000"/>
                <w:sz w:val="22"/>
              </w:rPr>
            </w:pPr>
          </w:p>
        </w:tc>
        <w:tc>
          <w:tcPr>
            <w:tcW w:w="1842" w:type="dxa"/>
            <w:tcBorders>
              <w:top w:val="nil"/>
              <w:left w:val="nil"/>
              <w:bottom w:val="single" w:sz="4" w:space="0" w:color="auto"/>
              <w:right w:val="single" w:sz="4" w:space="0" w:color="auto"/>
            </w:tcBorders>
            <w:noWrap/>
            <w:vAlign w:val="bottom"/>
          </w:tcPr>
          <w:p w14:paraId="7FDDEEC2" w14:textId="77777777" w:rsidR="00E77F55" w:rsidRPr="00D65D8E" w:rsidRDefault="00E77F55" w:rsidP="00E77F55">
            <w:pPr>
              <w:spacing w:before="0"/>
              <w:jc w:val="left"/>
              <w:rPr>
                <w:rFonts w:ascii="Calibri" w:eastAsia="Times New Roman" w:hAnsi="Calibri" w:cs="Calibri"/>
                <w:color w:val="000000"/>
                <w:sz w:val="22"/>
              </w:rPr>
            </w:pPr>
          </w:p>
        </w:tc>
      </w:tr>
      <w:tr w:rsidR="00E77F55" w:rsidRPr="00D65D8E" w14:paraId="13B6E3EF"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0085277E"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w:t>
            </w:r>
          </w:p>
        </w:tc>
        <w:tc>
          <w:tcPr>
            <w:tcW w:w="4994" w:type="dxa"/>
            <w:tcBorders>
              <w:top w:val="nil"/>
              <w:left w:val="nil"/>
              <w:bottom w:val="single" w:sz="4" w:space="0" w:color="auto"/>
              <w:right w:val="single" w:sz="4" w:space="0" w:color="auto"/>
            </w:tcBorders>
            <w:vAlign w:val="center"/>
            <w:hideMark/>
          </w:tcPr>
          <w:p w14:paraId="0F48B28A" w14:textId="0A5816F0" w:rsidR="00E77F55" w:rsidRPr="00D65D8E" w:rsidRDefault="002B4FBF"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Sistem mora podpirati uporabo dveh kamer z razširjenim vidnim poljem, ki omogoča pregledno in učinkovito zajemanje širšega območja, skladno z namenom uporabe.</w:t>
            </w:r>
          </w:p>
        </w:tc>
        <w:tc>
          <w:tcPr>
            <w:tcW w:w="1560" w:type="dxa"/>
            <w:tcBorders>
              <w:top w:val="nil"/>
              <w:left w:val="nil"/>
              <w:bottom w:val="single" w:sz="4" w:space="0" w:color="auto"/>
              <w:right w:val="single" w:sz="4" w:space="0" w:color="auto"/>
            </w:tcBorders>
            <w:noWrap/>
            <w:vAlign w:val="bottom"/>
            <w:hideMark/>
          </w:tcPr>
          <w:p w14:paraId="72F62096"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674D18A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09FDC0D6"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6A52FC92"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w:t>
            </w:r>
          </w:p>
        </w:tc>
        <w:tc>
          <w:tcPr>
            <w:tcW w:w="4994" w:type="dxa"/>
            <w:tcBorders>
              <w:top w:val="nil"/>
              <w:left w:val="nil"/>
              <w:bottom w:val="single" w:sz="4" w:space="0" w:color="auto"/>
              <w:right w:val="single" w:sz="4" w:space="0" w:color="auto"/>
            </w:tcBorders>
            <w:vAlign w:val="center"/>
            <w:hideMark/>
          </w:tcPr>
          <w:p w14:paraId="0CB06873" w14:textId="6BCC6538"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Osnovni namen je za opazovanje v tehnikah svetlega polja ter modulacijski kontrast</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66A3BD78"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32A89F8D"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2A80555B"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66DB98B2"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3</w:t>
            </w:r>
          </w:p>
        </w:tc>
        <w:tc>
          <w:tcPr>
            <w:tcW w:w="4994" w:type="dxa"/>
            <w:tcBorders>
              <w:top w:val="nil"/>
              <w:left w:val="nil"/>
              <w:bottom w:val="single" w:sz="4" w:space="0" w:color="auto"/>
              <w:right w:val="single" w:sz="4" w:space="0" w:color="auto"/>
            </w:tcBorders>
            <w:vAlign w:val="center"/>
            <w:hideMark/>
          </w:tcPr>
          <w:p w14:paraId="117DE565" w14:textId="5B0B8F16"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LED diaskopska osvetlitev, primerna za lažjo manipulacijo in dostop do vzorca pri ICSI postopkih</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25D6096B"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1F340A6A"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450B4CA0"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18575D87"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4</w:t>
            </w:r>
          </w:p>
        </w:tc>
        <w:tc>
          <w:tcPr>
            <w:tcW w:w="4994" w:type="dxa"/>
            <w:tcBorders>
              <w:top w:val="nil"/>
              <w:left w:val="nil"/>
              <w:bottom w:val="single" w:sz="4" w:space="0" w:color="auto"/>
              <w:right w:val="single" w:sz="4" w:space="0" w:color="auto"/>
            </w:tcBorders>
            <w:vAlign w:val="center"/>
            <w:hideMark/>
          </w:tcPr>
          <w:p w14:paraId="6AABB2DF" w14:textId="7F33C292"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Okularja z vidnim poljem 22 mm in nastavitvijo dioptrije</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57FA0301"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2D523014"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689EBF9A"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5D877C67"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5</w:t>
            </w:r>
          </w:p>
        </w:tc>
        <w:tc>
          <w:tcPr>
            <w:tcW w:w="4994" w:type="dxa"/>
            <w:tcBorders>
              <w:top w:val="nil"/>
              <w:left w:val="nil"/>
              <w:bottom w:val="single" w:sz="4" w:space="0" w:color="auto"/>
              <w:right w:val="single" w:sz="4" w:space="0" w:color="auto"/>
            </w:tcBorders>
            <w:vAlign w:val="center"/>
            <w:hideMark/>
          </w:tcPr>
          <w:p w14:paraId="31BC52EF" w14:textId="6AE59954" w:rsidR="00E77F55" w:rsidRPr="00D65D8E" w:rsidRDefault="00CA3972"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Mikroskop mora omogočati preklapljanje optične poti med opazovanjem skozi okularje in dokumentiranjem prek kamere oziroma kamer. Ponudnik mora v tehnični dokumentaciji navesti razpoložljive načine delitve svetlobe.</w:t>
            </w:r>
          </w:p>
        </w:tc>
        <w:tc>
          <w:tcPr>
            <w:tcW w:w="1560" w:type="dxa"/>
            <w:tcBorders>
              <w:top w:val="nil"/>
              <w:left w:val="nil"/>
              <w:bottom w:val="single" w:sz="4" w:space="0" w:color="auto"/>
              <w:right w:val="single" w:sz="4" w:space="0" w:color="auto"/>
            </w:tcBorders>
            <w:noWrap/>
            <w:vAlign w:val="bottom"/>
            <w:hideMark/>
          </w:tcPr>
          <w:p w14:paraId="20C67AA9"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795C6515"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2BF16B8"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2D296338"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6</w:t>
            </w:r>
          </w:p>
        </w:tc>
        <w:tc>
          <w:tcPr>
            <w:tcW w:w="4994" w:type="dxa"/>
            <w:tcBorders>
              <w:top w:val="nil"/>
              <w:left w:val="nil"/>
              <w:bottom w:val="single" w:sz="4" w:space="0" w:color="auto"/>
              <w:right w:val="single" w:sz="4" w:space="0" w:color="auto"/>
            </w:tcBorders>
            <w:vAlign w:val="center"/>
            <w:hideMark/>
          </w:tcPr>
          <w:p w14:paraId="27D020E1" w14:textId="79ABB855"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1,5x ali 2x centralna povečava, vgrajena v ohišje mikroskopa</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768A20CA"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2C18E968"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19A82196"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07D765D1"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7</w:t>
            </w:r>
          </w:p>
        </w:tc>
        <w:tc>
          <w:tcPr>
            <w:tcW w:w="4994" w:type="dxa"/>
            <w:tcBorders>
              <w:top w:val="nil"/>
              <w:left w:val="nil"/>
              <w:bottom w:val="single" w:sz="4" w:space="0" w:color="auto"/>
              <w:right w:val="single" w:sz="4" w:space="0" w:color="auto"/>
            </w:tcBorders>
            <w:vAlign w:val="center"/>
            <w:hideMark/>
          </w:tcPr>
          <w:p w14:paraId="6D69B5A6" w14:textId="4BCB844C"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Nastavitev ostrenja, gumb za grobo / fino ostrenje, hod 10 mm</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0B6AA063"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1497ABD7"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E9B6939"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621D4019"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8</w:t>
            </w:r>
          </w:p>
        </w:tc>
        <w:tc>
          <w:tcPr>
            <w:tcW w:w="4994" w:type="dxa"/>
            <w:tcBorders>
              <w:top w:val="nil"/>
              <w:left w:val="nil"/>
              <w:bottom w:val="single" w:sz="4" w:space="0" w:color="auto"/>
              <w:right w:val="single" w:sz="4" w:space="0" w:color="auto"/>
            </w:tcBorders>
            <w:vAlign w:val="center"/>
            <w:hideMark/>
          </w:tcPr>
          <w:p w14:paraId="1730D94C" w14:textId="7AA16340" w:rsidR="00E77F55" w:rsidRPr="00D65D8E" w:rsidRDefault="0023775E"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K</w:t>
            </w:r>
            <w:r w:rsidR="002B4FBF" w:rsidRPr="00D65D8E">
              <w:rPr>
                <w:rFonts w:ascii="Calibri" w:eastAsia="Times New Roman" w:hAnsi="Calibri" w:cs="Calibri"/>
                <w:color w:val="000000"/>
                <w:sz w:val="22"/>
              </w:rPr>
              <w:t>ondenzator z različnimi položaji za module, filtre in kontrastno modulacijske module</w:t>
            </w:r>
            <w:r w:rsidR="00E77F55"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480D06C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36C92BA0"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32AC8D94"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0B209038"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lastRenderedPageBreak/>
              <w:t>9</w:t>
            </w:r>
          </w:p>
        </w:tc>
        <w:tc>
          <w:tcPr>
            <w:tcW w:w="4994" w:type="dxa"/>
            <w:tcBorders>
              <w:top w:val="nil"/>
              <w:left w:val="nil"/>
              <w:bottom w:val="single" w:sz="4" w:space="0" w:color="auto"/>
              <w:right w:val="single" w:sz="4" w:space="0" w:color="auto"/>
            </w:tcBorders>
            <w:vAlign w:val="center"/>
            <w:hideMark/>
          </w:tcPr>
          <w:p w14:paraId="7B496605" w14:textId="4541246D"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Kondenzatorska kontrastna leča, zasnovana za modulacijski kontrast z delovno razdaljo vsaj 44 mm in N.A.: 0,4</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49DBB811"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0D312D89"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1A4434A9"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20C03212"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10</w:t>
            </w:r>
          </w:p>
        </w:tc>
        <w:tc>
          <w:tcPr>
            <w:tcW w:w="4994" w:type="dxa"/>
            <w:tcBorders>
              <w:top w:val="nil"/>
              <w:left w:val="nil"/>
              <w:bottom w:val="single" w:sz="4" w:space="0" w:color="auto"/>
              <w:right w:val="single" w:sz="4" w:space="0" w:color="auto"/>
            </w:tcBorders>
            <w:vAlign w:val="center"/>
            <w:hideMark/>
          </w:tcPr>
          <w:p w14:paraId="084DA513" w14:textId="009995CB" w:rsidR="00E77F55" w:rsidRPr="00D65D8E" w:rsidRDefault="002B4FBF"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Mehanska miza s premikom na osi X in Y.</w:t>
            </w:r>
          </w:p>
        </w:tc>
        <w:tc>
          <w:tcPr>
            <w:tcW w:w="1560" w:type="dxa"/>
            <w:tcBorders>
              <w:top w:val="nil"/>
              <w:left w:val="nil"/>
              <w:bottom w:val="single" w:sz="4" w:space="0" w:color="auto"/>
              <w:right w:val="single" w:sz="4" w:space="0" w:color="auto"/>
            </w:tcBorders>
            <w:noWrap/>
            <w:vAlign w:val="bottom"/>
            <w:hideMark/>
          </w:tcPr>
          <w:p w14:paraId="25C276C9"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3053CF4B"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63B1F421"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45A4E4A7"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11</w:t>
            </w:r>
          </w:p>
        </w:tc>
        <w:tc>
          <w:tcPr>
            <w:tcW w:w="4994" w:type="dxa"/>
            <w:tcBorders>
              <w:top w:val="nil"/>
              <w:left w:val="nil"/>
              <w:bottom w:val="single" w:sz="4" w:space="0" w:color="auto"/>
              <w:right w:val="single" w:sz="4" w:space="0" w:color="auto"/>
            </w:tcBorders>
            <w:vAlign w:val="center"/>
            <w:hideMark/>
          </w:tcPr>
          <w:p w14:paraId="61E4A96A" w14:textId="1D8B7245"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xml:space="preserve">Miza </w:t>
            </w:r>
            <w:r w:rsidR="00CE17B7" w:rsidRPr="00D65D8E">
              <w:rPr>
                <w:rFonts w:ascii="Calibri" w:eastAsia="Times New Roman" w:hAnsi="Calibri" w:cs="Calibri"/>
                <w:color w:val="000000"/>
                <w:sz w:val="22"/>
              </w:rPr>
              <w:t xml:space="preserve">mikroskopa </w:t>
            </w:r>
            <w:r w:rsidRPr="00D65D8E">
              <w:rPr>
                <w:rFonts w:ascii="Calibri" w:eastAsia="Times New Roman" w:hAnsi="Calibri" w:cs="Calibri"/>
                <w:color w:val="000000"/>
                <w:sz w:val="22"/>
              </w:rPr>
              <w:t>mora imeti funkcijo blokirati gibanje z zatiči, najmanj 3 nivoji za varno in enostavno manipulacijo z vzorci</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1C44440B"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01F30921"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52F4E5A"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3CEF7839"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12</w:t>
            </w:r>
          </w:p>
        </w:tc>
        <w:tc>
          <w:tcPr>
            <w:tcW w:w="4994" w:type="dxa"/>
            <w:tcBorders>
              <w:top w:val="nil"/>
              <w:left w:val="nil"/>
              <w:bottom w:val="single" w:sz="4" w:space="0" w:color="auto"/>
              <w:right w:val="single" w:sz="4" w:space="0" w:color="auto"/>
            </w:tcBorders>
            <w:vAlign w:val="center"/>
            <w:hideMark/>
          </w:tcPr>
          <w:p w14:paraId="49E3F235" w14:textId="0D6FFE59"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Grelni element mize mikroskopa z digitalnim prikazom nastavljene in dejanske temperature</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48CFAA61"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61C81DE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621AD85E" w14:textId="77777777" w:rsidTr="00E77F55">
        <w:trPr>
          <w:trHeight w:val="576"/>
        </w:trPr>
        <w:tc>
          <w:tcPr>
            <w:tcW w:w="955" w:type="dxa"/>
            <w:tcBorders>
              <w:top w:val="nil"/>
              <w:left w:val="single" w:sz="4" w:space="0" w:color="auto"/>
              <w:bottom w:val="single" w:sz="4" w:space="0" w:color="auto"/>
              <w:right w:val="single" w:sz="4" w:space="0" w:color="auto"/>
            </w:tcBorders>
            <w:noWrap/>
            <w:vAlign w:val="bottom"/>
            <w:hideMark/>
          </w:tcPr>
          <w:p w14:paraId="12DDB814"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13</w:t>
            </w:r>
          </w:p>
        </w:tc>
        <w:tc>
          <w:tcPr>
            <w:tcW w:w="4994" w:type="dxa"/>
            <w:tcBorders>
              <w:top w:val="nil"/>
              <w:left w:val="nil"/>
              <w:bottom w:val="single" w:sz="4" w:space="0" w:color="auto"/>
              <w:right w:val="single" w:sz="4" w:space="0" w:color="auto"/>
            </w:tcBorders>
            <w:vAlign w:val="center"/>
            <w:hideMark/>
          </w:tcPr>
          <w:p w14:paraId="5EEB8186" w14:textId="678B1742"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xml:space="preserve">Miza </w:t>
            </w:r>
            <w:r w:rsidR="00CE17B7" w:rsidRPr="00D65D8E">
              <w:rPr>
                <w:rFonts w:ascii="Calibri" w:eastAsia="Times New Roman" w:hAnsi="Calibri" w:cs="Calibri"/>
                <w:color w:val="000000"/>
                <w:sz w:val="22"/>
              </w:rPr>
              <w:t>mikroskopa</w:t>
            </w:r>
            <w:r w:rsidRPr="00D65D8E">
              <w:rPr>
                <w:rFonts w:ascii="Calibri" w:eastAsia="Times New Roman" w:hAnsi="Calibri" w:cs="Calibri"/>
                <w:color w:val="000000"/>
                <w:sz w:val="22"/>
              </w:rPr>
              <w:t xml:space="preserve"> mora omogočati uporabo treh dimenzij ročaja manipulacije, kratkega, srednjega in dolgega ter uporabo z leve ali desne strani, da omogoči udobno delo različnim uporabnikom.</w:t>
            </w:r>
          </w:p>
        </w:tc>
        <w:tc>
          <w:tcPr>
            <w:tcW w:w="1560" w:type="dxa"/>
            <w:tcBorders>
              <w:top w:val="nil"/>
              <w:left w:val="nil"/>
              <w:bottom w:val="single" w:sz="4" w:space="0" w:color="auto"/>
              <w:right w:val="single" w:sz="4" w:space="0" w:color="auto"/>
            </w:tcBorders>
            <w:noWrap/>
            <w:vAlign w:val="bottom"/>
            <w:hideMark/>
          </w:tcPr>
          <w:p w14:paraId="0BD4DC9B"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001FE18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FEAD374"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3AEB8B6E"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14</w:t>
            </w:r>
          </w:p>
        </w:tc>
        <w:tc>
          <w:tcPr>
            <w:tcW w:w="4994" w:type="dxa"/>
            <w:tcBorders>
              <w:top w:val="nil"/>
              <w:left w:val="nil"/>
              <w:bottom w:val="single" w:sz="4" w:space="0" w:color="auto"/>
              <w:right w:val="single" w:sz="4" w:space="0" w:color="auto"/>
            </w:tcBorders>
            <w:vAlign w:val="center"/>
            <w:hideMark/>
          </w:tcPr>
          <w:p w14:paraId="7950D7CB" w14:textId="7B3B1C92"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Revolver za 6 objektivov, v zaščiteni izvedbi, primerni za laboratorijsko okolje</w:t>
            </w:r>
            <w:r w:rsidR="00E77F55"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2D7388F9"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445A869B"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005FF994"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4EBEFF9A"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15</w:t>
            </w:r>
          </w:p>
        </w:tc>
        <w:tc>
          <w:tcPr>
            <w:tcW w:w="4994" w:type="dxa"/>
            <w:tcBorders>
              <w:top w:val="nil"/>
              <w:left w:val="nil"/>
              <w:bottom w:val="single" w:sz="4" w:space="0" w:color="auto"/>
              <w:right w:val="single" w:sz="4" w:space="0" w:color="auto"/>
            </w:tcBorders>
            <w:vAlign w:val="center"/>
            <w:hideMark/>
          </w:tcPr>
          <w:p w14:paraId="10609775" w14:textId="19825483" w:rsidR="00E77F55" w:rsidRPr="00D65D8E" w:rsidRDefault="00EF066A"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O</w:t>
            </w:r>
            <w:r w:rsidR="00E77F55" w:rsidRPr="00D65D8E">
              <w:rPr>
                <w:rFonts w:ascii="Calibri" w:eastAsia="Times New Roman" w:hAnsi="Calibri" w:cs="Calibri"/>
                <w:color w:val="000000"/>
                <w:sz w:val="22"/>
              </w:rPr>
              <w:t>bjektiv: x4 plan akromatski</w:t>
            </w:r>
            <w:r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649F152E"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45FC6FF6"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7D3223BC"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7CF641A2"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16</w:t>
            </w:r>
          </w:p>
        </w:tc>
        <w:tc>
          <w:tcPr>
            <w:tcW w:w="4994" w:type="dxa"/>
            <w:tcBorders>
              <w:top w:val="nil"/>
              <w:left w:val="nil"/>
              <w:bottom w:val="single" w:sz="4" w:space="0" w:color="auto"/>
              <w:right w:val="single" w:sz="4" w:space="0" w:color="auto"/>
            </w:tcBorders>
            <w:vAlign w:val="center"/>
            <w:hideMark/>
          </w:tcPr>
          <w:p w14:paraId="0E40DDC4" w14:textId="100C4A8E" w:rsidR="00E77F55" w:rsidRPr="00D65D8E" w:rsidRDefault="00EF066A"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O</w:t>
            </w:r>
            <w:r w:rsidR="00E77F55" w:rsidRPr="00D65D8E">
              <w:rPr>
                <w:rFonts w:ascii="Calibri" w:eastAsia="Times New Roman" w:hAnsi="Calibri" w:cs="Calibri"/>
                <w:color w:val="000000"/>
                <w:sz w:val="22"/>
              </w:rPr>
              <w:t>bjektiv:  x10  modulacijski kontrast vsaj N.A.: 0,25, korekcija krovnega steka</w:t>
            </w:r>
            <w:r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69885815"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2EA7FA18"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3879F85F"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0791EC45"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17</w:t>
            </w:r>
          </w:p>
        </w:tc>
        <w:tc>
          <w:tcPr>
            <w:tcW w:w="4994" w:type="dxa"/>
            <w:tcBorders>
              <w:top w:val="nil"/>
              <w:left w:val="nil"/>
              <w:bottom w:val="single" w:sz="4" w:space="0" w:color="auto"/>
              <w:right w:val="single" w:sz="4" w:space="0" w:color="auto"/>
            </w:tcBorders>
            <w:vAlign w:val="center"/>
            <w:hideMark/>
          </w:tcPr>
          <w:p w14:paraId="0421C80B" w14:textId="08189D07" w:rsidR="00E77F55" w:rsidRPr="00D65D8E" w:rsidRDefault="00EF066A"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O</w:t>
            </w:r>
            <w:r w:rsidR="00E77F55" w:rsidRPr="00D65D8E">
              <w:rPr>
                <w:rFonts w:ascii="Calibri" w:eastAsia="Times New Roman" w:hAnsi="Calibri" w:cs="Calibri"/>
                <w:color w:val="000000"/>
                <w:sz w:val="22"/>
              </w:rPr>
              <w:t>bjektiv:  x20 modulacijski kontrast vsaj N.A.: 0,39, korekcija krovnega steka</w:t>
            </w:r>
            <w:r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1F041195"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7A2354D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4962DDCC"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3A3A268F"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18</w:t>
            </w:r>
          </w:p>
        </w:tc>
        <w:tc>
          <w:tcPr>
            <w:tcW w:w="4994" w:type="dxa"/>
            <w:tcBorders>
              <w:top w:val="nil"/>
              <w:left w:val="nil"/>
              <w:bottom w:val="single" w:sz="4" w:space="0" w:color="auto"/>
              <w:right w:val="single" w:sz="4" w:space="0" w:color="auto"/>
            </w:tcBorders>
            <w:vAlign w:val="center"/>
            <w:hideMark/>
          </w:tcPr>
          <w:p w14:paraId="63E611D1" w14:textId="3C728106" w:rsidR="00E77F55" w:rsidRPr="00D65D8E" w:rsidRDefault="00EF066A"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O</w:t>
            </w:r>
            <w:r w:rsidR="00E77F55" w:rsidRPr="00D65D8E">
              <w:rPr>
                <w:rFonts w:ascii="Calibri" w:eastAsia="Times New Roman" w:hAnsi="Calibri" w:cs="Calibri"/>
                <w:color w:val="000000"/>
                <w:sz w:val="22"/>
              </w:rPr>
              <w:t>bjektiv:  x40 modulacijski kontrast, vsaj N.A.: 0,54, korekcija krovnega steka</w:t>
            </w:r>
            <w:r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0C465EEA"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02B3DE46"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6A6634C"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70E3C80E"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19</w:t>
            </w:r>
          </w:p>
        </w:tc>
        <w:tc>
          <w:tcPr>
            <w:tcW w:w="4994" w:type="dxa"/>
            <w:tcBorders>
              <w:top w:val="nil"/>
              <w:left w:val="nil"/>
              <w:bottom w:val="single" w:sz="4" w:space="0" w:color="auto"/>
              <w:right w:val="single" w:sz="4" w:space="0" w:color="auto"/>
            </w:tcBorders>
            <w:vAlign w:val="center"/>
            <w:hideMark/>
          </w:tcPr>
          <w:p w14:paraId="6D7EB5F9" w14:textId="3E82467D"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Sistem mora omogočati kasnejšo integracijo laserskega modula, če to dopušča proizvajalec</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3117F916"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7FBB7C8E"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101DA763"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483C436F"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20</w:t>
            </w:r>
          </w:p>
        </w:tc>
        <w:tc>
          <w:tcPr>
            <w:tcW w:w="4994" w:type="dxa"/>
            <w:tcBorders>
              <w:top w:val="nil"/>
              <w:left w:val="nil"/>
              <w:bottom w:val="single" w:sz="4" w:space="0" w:color="auto"/>
              <w:right w:val="single" w:sz="4" w:space="0" w:color="auto"/>
            </w:tcBorders>
            <w:vAlign w:val="center"/>
            <w:hideMark/>
          </w:tcPr>
          <w:p w14:paraId="4AF3D795" w14:textId="6F1F46F5"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Sistem mora vključevati 3D manipulator za grobo pozicioniranje, primeren za ICSI delo</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07A25C4E"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7ABBC265"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6F31CF47"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5CAB3CD5" w14:textId="7777777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21</w:t>
            </w:r>
          </w:p>
        </w:tc>
        <w:tc>
          <w:tcPr>
            <w:tcW w:w="4994" w:type="dxa"/>
            <w:tcBorders>
              <w:top w:val="nil"/>
              <w:left w:val="nil"/>
              <w:bottom w:val="single" w:sz="4" w:space="0" w:color="auto"/>
              <w:right w:val="single" w:sz="4" w:space="0" w:color="auto"/>
            </w:tcBorders>
            <w:vAlign w:val="center"/>
            <w:hideMark/>
          </w:tcPr>
          <w:p w14:paraId="3049963D" w14:textId="79FA4AB3"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Sistem mora vključevati fini 3D mikromanipulator, primeren za ICSI delo, z delovnim hodom najmanj 10 mm v posamezni osi ali tehnično enakovredno</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12157A5B"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5D03A084"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FEB9C17"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5C036343" w14:textId="4ED91EFC"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w:t>
            </w:r>
            <w:r w:rsidR="00A851FD" w:rsidRPr="00D65D8E">
              <w:rPr>
                <w:rFonts w:ascii="Calibri" w:eastAsia="Times New Roman" w:hAnsi="Calibri" w:cs="Calibri"/>
                <w:color w:val="000000"/>
                <w:sz w:val="22"/>
              </w:rPr>
              <w:t>2</w:t>
            </w:r>
          </w:p>
        </w:tc>
        <w:tc>
          <w:tcPr>
            <w:tcW w:w="4994" w:type="dxa"/>
            <w:tcBorders>
              <w:top w:val="nil"/>
              <w:left w:val="nil"/>
              <w:bottom w:val="single" w:sz="4" w:space="0" w:color="auto"/>
              <w:right w:val="single" w:sz="4" w:space="0" w:color="auto"/>
            </w:tcBorders>
            <w:vAlign w:val="center"/>
            <w:hideMark/>
          </w:tcPr>
          <w:p w14:paraId="0903DE54" w14:textId="63EAF7D3" w:rsidR="00697F0A" w:rsidRPr="00D65D8E" w:rsidRDefault="00697F0A"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Premik levega in desnega nosilca pipete mora biti izveden na način, ki omogoča natančno, ponovljivo in nadzorovano pozicioniranje brez neposrednega ročnega premikanja ali ročnega vrtenja upravljalnih elementov. Rešitev mora zagotavljati enostavno upravljanje ter zanesljivo delovanje, ne glede na uporabljeno tehnično izvedbo.</w:t>
            </w:r>
          </w:p>
        </w:tc>
        <w:tc>
          <w:tcPr>
            <w:tcW w:w="1560" w:type="dxa"/>
            <w:tcBorders>
              <w:top w:val="nil"/>
              <w:left w:val="nil"/>
              <w:bottom w:val="single" w:sz="4" w:space="0" w:color="auto"/>
              <w:right w:val="single" w:sz="4" w:space="0" w:color="auto"/>
            </w:tcBorders>
            <w:noWrap/>
            <w:vAlign w:val="bottom"/>
            <w:hideMark/>
          </w:tcPr>
          <w:p w14:paraId="7474FFF3"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478BF966"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554ED833"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6CCFF69E" w14:textId="16C15CE3"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w:t>
            </w:r>
            <w:r w:rsidR="00A851FD" w:rsidRPr="00D65D8E">
              <w:rPr>
                <w:rFonts w:ascii="Calibri" w:eastAsia="Times New Roman" w:hAnsi="Calibri" w:cs="Calibri"/>
                <w:color w:val="000000"/>
                <w:sz w:val="22"/>
              </w:rPr>
              <w:t>3</w:t>
            </w:r>
          </w:p>
        </w:tc>
        <w:tc>
          <w:tcPr>
            <w:tcW w:w="4994" w:type="dxa"/>
            <w:tcBorders>
              <w:top w:val="nil"/>
              <w:left w:val="nil"/>
              <w:bottom w:val="single" w:sz="4" w:space="0" w:color="auto"/>
              <w:right w:val="single" w:sz="4" w:space="0" w:color="auto"/>
            </w:tcBorders>
            <w:vAlign w:val="center"/>
            <w:hideMark/>
          </w:tcPr>
          <w:p w14:paraId="01350A8E" w14:textId="338E5CCA"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Sistem mora vključevati pnevmatski injektorski sistem za injiciranje in držanje, primeren za ICSI delo, z zadostnim hodom in možnostjo nadzorovanega sproščanja tlaka</w:t>
            </w:r>
            <w:r w:rsidR="00E77F55"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6AE2A680"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141A703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243A5BA0" w14:textId="77777777" w:rsidTr="00E77F55">
        <w:trPr>
          <w:trHeight w:val="288"/>
        </w:trPr>
        <w:tc>
          <w:tcPr>
            <w:tcW w:w="955" w:type="dxa"/>
            <w:tcBorders>
              <w:top w:val="nil"/>
              <w:left w:val="single" w:sz="4" w:space="0" w:color="auto"/>
              <w:bottom w:val="single" w:sz="4" w:space="0" w:color="auto"/>
              <w:right w:val="single" w:sz="4" w:space="0" w:color="auto"/>
            </w:tcBorders>
            <w:noWrap/>
            <w:vAlign w:val="bottom"/>
            <w:hideMark/>
          </w:tcPr>
          <w:p w14:paraId="4CC8F28B" w14:textId="2E9794A3"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w:t>
            </w:r>
            <w:r w:rsidR="00A851FD" w:rsidRPr="00D65D8E">
              <w:rPr>
                <w:rFonts w:ascii="Calibri" w:eastAsia="Times New Roman" w:hAnsi="Calibri" w:cs="Calibri"/>
                <w:color w:val="000000"/>
                <w:sz w:val="22"/>
              </w:rPr>
              <w:t>4</w:t>
            </w:r>
          </w:p>
        </w:tc>
        <w:tc>
          <w:tcPr>
            <w:tcW w:w="4994" w:type="dxa"/>
            <w:tcBorders>
              <w:top w:val="nil"/>
              <w:left w:val="nil"/>
              <w:bottom w:val="single" w:sz="4" w:space="0" w:color="auto"/>
              <w:right w:val="single" w:sz="4" w:space="0" w:color="auto"/>
            </w:tcBorders>
            <w:vAlign w:val="center"/>
            <w:hideMark/>
          </w:tcPr>
          <w:p w14:paraId="540DAC6A" w14:textId="0FD6AAE1"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Adapter za montažo na mikroskop</w:t>
            </w:r>
            <w:r w:rsidR="00EF066A" w:rsidRPr="00D65D8E">
              <w:rPr>
                <w:rFonts w:ascii="Calibri" w:eastAsia="Times New Roman" w:hAnsi="Calibri" w:cs="Calibri"/>
                <w:color w:val="000000"/>
                <w:sz w:val="22"/>
              </w:rPr>
              <w:t>.</w:t>
            </w:r>
          </w:p>
        </w:tc>
        <w:tc>
          <w:tcPr>
            <w:tcW w:w="1560" w:type="dxa"/>
            <w:tcBorders>
              <w:top w:val="nil"/>
              <w:left w:val="nil"/>
              <w:bottom w:val="single" w:sz="4" w:space="0" w:color="auto"/>
              <w:right w:val="single" w:sz="4" w:space="0" w:color="auto"/>
            </w:tcBorders>
            <w:noWrap/>
            <w:vAlign w:val="bottom"/>
            <w:hideMark/>
          </w:tcPr>
          <w:p w14:paraId="2B9C4A4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25D98119"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00D38844" w14:textId="77777777" w:rsidTr="00EF066A">
        <w:trPr>
          <w:trHeight w:val="288"/>
        </w:trPr>
        <w:tc>
          <w:tcPr>
            <w:tcW w:w="955" w:type="dxa"/>
            <w:tcBorders>
              <w:top w:val="nil"/>
              <w:left w:val="single" w:sz="4" w:space="0" w:color="auto"/>
              <w:bottom w:val="single" w:sz="4" w:space="0" w:color="auto"/>
              <w:right w:val="single" w:sz="4" w:space="0" w:color="auto"/>
            </w:tcBorders>
            <w:noWrap/>
            <w:vAlign w:val="bottom"/>
            <w:hideMark/>
          </w:tcPr>
          <w:p w14:paraId="6DD9BDCC" w14:textId="65D8D2E2"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w:t>
            </w:r>
            <w:r w:rsidR="00A851FD" w:rsidRPr="00D65D8E">
              <w:rPr>
                <w:rFonts w:ascii="Calibri" w:eastAsia="Times New Roman" w:hAnsi="Calibri" w:cs="Calibri"/>
                <w:color w:val="000000"/>
                <w:sz w:val="22"/>
              </w:rPr>
              <w:t>5</w:t>
            </w:r>
          </w:p>
        </w:tc>
        <w:tc>
          <w:tcPr>
            <w:tcW w:w="4994" w:type="dxa"/>
            <w:tcBorders>
              <w:top w:val="nil"/>
              <w:left w:val="nil"/>
              <w:bottom w:val="single" w:sz="4" w:space="0" w:color="auto"/>
              <w:right w:val="single" w:sz="4" w:space="0" w:color="auto"/>
            </w:tcBorders>
            <w:vAlign w:val="center"/>
            <w:hideMark/>
          </w:tcPr>
          <w:p w14:paraId="55532F8C" w14:textId="66EB2111"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Ponudnik mora predložiti tehnično dokumentacijo proizvajalca ali izjavo proizvajalca oziroma pooblaščenega zastopnika, iz katere je razvidna kompatibilnost ponujenega sistema s ponujenim oziroma obstoječim mikroskopskim in mikromanipulatorskim sistemom.</w:t>
            </w:r>
          </w:p>
        </w:tc>
        <w:tc>
          <w:tcPr>
            <w:tcW w:w="1560" w:type="dxa"/>
            <w:tcBorders>
              <w:top w:val="nil"/>
              <w:left w:val="nil"/>
              <w:bottom w:val="single" w:sz="4" w:space="0" w:color="auto"/>
              <w:right w:val="single" w:sz="4" w:space="0" w:color="auto"/>
            </w:tcBorders>
            <w:noWrap/>
            <w:vAlign w:val="bottom"/>
            <w:hideMark/>
          </w:tcPr>
          <w:p w14:paraId="7353F230"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nil"/>
              <w:left w:val="nil"/>
              <w:bottom w:val="single" w:sz="4" w:space="0" w:color="auto"/>
              <w:right w:val="single" w:sz="4" w:space="0" w:color="auto"/>
            </w:tcBorders>
            <w:noWrap/>
            <w:vAlign w:val="bottom"/>
            <w:hideMark/>
          </w:tcPr>
          <w:p w14:paraId="767EFD97"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44E7A3C7" w14:textId="77777777" w:rsidTr="00EF066A">
        <w:trPr>
          <w:trHeight w:val="288"/>
        </w:trPr>
        <w:tc>
          <w:tcPr>
            <w:tcW w:w="955" w:type="dxa"/>
            <w:tcBorders>
              <w:top w:val="single" w:sz="4" w:space="0" w:color="auto"/>
              <w:left w:val="single" w:sz="4" w:space="0" w:color="auto"/>
              <w:bottom w:val="single" w:sz="4" w:space="0" w:color="auto"/>
              <w:right w:val="single" w:sz="4" w:space="0" w:color="auto"/>
            </w:tcBorders>
            <w:noWrap/>
            <w:vAlign w:val="bottom"/>
            <w:hideMark/>
          </w:tcPr>
          <w:p w14:paraId="4E1F364D" w14:textId="2374C265"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t>2</w:t>
            </w:r>
            <w:r w:rsidR="00A851FD" w:rsidRPr="00D65D8E">
              <w:rPr>
                <w:rFonts w:ascii="Calibri" w:eastAsia="Times New Roman" w:hAnsi="Calibri" w:cs="Calibri"/>
                <w:color w:val="000000"/>
                <w:sz w:val="22"/>
              </w:rPr>
              <w:t>6</w:t>
            </w:r>
          </w:p>
        </w:tc>
        <w:tc>
          <w:tcPr>
            <w:tcW w:w="4994" w:type="dxa"/>
            <w:tcBorders>
              <w:top w:val="single" w:sz="4" w:space="0" w:color="auto"/>
              <w:left w:val="nil"/>
              <w:bottom w:val="single" w:sz="4" w:space="0" w:color="auto"/>
              <w:right w:val="single" w:sz="4" w:space="0" w:color="auto"/>
            </w:tcBorders>
            <w:vAlign w:val="center"/>
            <w:hideMark/>
          </w:tcPr>
          <w:p w14:paraId="1E72F826" w14:textId="077643FA" w:rsidR="00E77F55" w:rsidRPr="00D65D8E" w:rsidRDefault="00E84376"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Garancija mora znašati najmanj 12 mesecev od uspešne primopredaje</w:t>
            </w:r>
            <w:r w:rsidR="00EF066A" w:rsidRPr="00D65D8E">
              <w:rPr>
                <w:rFonts w:ascii="Calibri" w:eastAsia="Times New Roman" w:hAnsi="Calibri" w:cs="Calibri"/>
                <w:color w:val="000000"/>
                <w:sz w:val="22"/>
              </w:rPr>
              <w:t>.</w:t>
            </w:r>
          </w:p>
        </w:tc>
        <w:tc>
          <w:tcPr>
            <w:tcW w:w="1560" w:type="dxa"/>
            <w:tcBorders>
              <w:top w:val="single" w:sz="4" w:space="0" w:color="auto"/>
              <w:left w:val="nil"/>
              <w:bottom w:val="single" w:sz="4" w:space="0" w:color="auto"/>
              <w:right w:val="single" w:sz="4" w:space="0" w:color="auto"/>
            </w:tcBorders>
            <w:noWrap/>
            <w:vAlign w:val="bottom"/>
            <w:hideMark/>
          </w:tcPr>
          <w:p w14:paraId="3BA6966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1842" w:type="dxa"/>
            <w:tcBorders>
              <w:top w:val="single" w:sz="4" w:space="0" w:color="auto"/>
              <w:left w:val="nil"/>
              <w:bottom w:val="single" w:sz="4" w:space="0" w:color="auto"/>
              <w:right w:val="single" w:sz="4" w:space="0" w:color="auto"/>
            </w:tcBorders>
            <w:noWrap/>
            <w:vAlign w:val="bottom"/>
            <w:hideMark/>
          </w:tcPr>
          <w:p w14:paraId="00E3F982" w14:textId="77777777"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E77F55" w:rsidRPr="00D65D8E" w14:paraId="0FBD67EE" w14:textId="77777777" w:rsidTr="00EF066A">
        <w:trPr>
          <w:trHeight w:val="288"/>
        </w:trPr>
        <w:tc>
          <w:tcPr>
            <w:tcW w:w="955" w:type="dxa"/>
            <w:tcBorders>
              <w:top w:val="single" w:sz="4" w:space="0" w:color="auto"/>
              <w:left w:val="single" w:sz="4" w:space="0" w:color="auto"/>
              <w:bottom w:val="single" w:sz="4" w:space="0" w:color="auto"/>
              <w:right w:val="single" w:sz="4" w:space="0" w:color="auto"/>
            </w:tcBorders>
            <w:noWrap/>
            <w:vAlign w:val="bottom"/>
          </w:tcPr>
          <w:p w14:paraId="490F199E" w14:textId="62975CB7" w:rsidR="00E77F55" w:rsidRPr="00D65D8E" w:rsidRDefault="00E77F55" w:rsidP="00E77F55">
            <w:pPr>
              <w:spacing w:before="0"/>
              <w:jc w:val="center"/>
              <w:rPr>
                <w:rFonts w:ascii="Calibri" w:eastAsia="Times New Roman" w:hAnsi="Calibri" w:cs="Calibri"/>
                <w:color w:val="000000"/>
                <w:sz w:val="22"/>
              </w:rPr>
            </w:pPr>
            <w:r w:rsidRPr="00D65D8E">
              <w:rPr>
                <w:rFonts w:ascii="Calibri" w:eastAsia="Times New Roman" w:hAnsi="Calibri" w:cs="Calibri"/>
                <w:color w:val="000000"/>
                <w:sz w:val="22"/>
              </w:rPr>
              <w:lastRenderedPageBreak/>
              <w:t>2</w:t>
            </w:r>
            <w:r w:rsidR="00A851FD" w:rsidRPr="00D65D8E">
              <w:rPr>
                <w:rFonts w:ascii="Calibri" w:eastAsia="Times New Roman" w:hAnsi="Calibri" w:cs="Calibri"/>
                <w:color w:val="000000"/>
                <w:sz w:val="22"/>
              </w:rPr>
              <w:t>7</w:t>
            </w:r>
          </w:p>
        </w:tc>
        <w:tc>
          <w:tcPr>
            <w:tcW w:w="4994" w:type="dxa"/>
            <w:tcBorders>
              <w:top w:val="single" w:sz="4" w:space="0" w:color="auto"/>
              <w:left w:val="nil"/>
              <w:bottom w:val="single" w:sz="4" w:space="0" w:color="auto"/>
              <w:right w:val="single" w:sz="4" w:space="0" w:color="auto"/>
            </w:tcBorders>
            <w:vAlign w:val="center"/>
          </w:tcPr>
          <w:p w14:paraId="6356AAB2" w14:textId="188C1888" w:rsidR="00E77F55" w:rsidRPr="00D65D8E" w:rsidRDefault="00E77F55" w:rsidP="00E77F55">
            <w:pPr>
              <w:spacing w:before="0"/>
              <w:jc w:val="left"/>
              <w:rPr>
                <w:rFonts w:ascii="Calibri" w:eastAsia="Times New Roman" w:hAnsi="Calibri" w:cs="Calibri"/>
                <w:color w:val="000000"/>
                <w:sz w:val="22"/>
              </w:rPr>
            </w:pPr>
            <w:r w:rsidRPr="00D65D8E">
              <w:rPr>
                <w:rFonts w:ascii="Calibri" w:eastAsia="Times New Roman" w:hAnsi="Calibri" w:cs="Calibri"/>
                <w:color w:val="000000"/>
                <w:sz w:val="22"/>
              </w:rPr>
              <w:t xml:space="preserve">Ponujen mikroskop </w:t>
            </w:r>
            <w:r w:rsidR="00B7724D" w:rsidRPr="00D65D8E">
              <w:rPr>
                <w:rFonts w:ascii="Calibri" w:eastAsia="Times New Roman" w:hAnsi="Calibri" w:cs="Calibri"/>
                <w:color w:val="000000"/>
                <w:sz w:val="22"/>
              </w:rPr>
              <w:t>bo dobavljen</w:t>
            </w:r>
            <w:r w:rsidRPr="00D65D8E">
              <w:rPr>
                <w:rFonts w:ascii="Calibri" w:eastAsia="Times New Roman" w:hAnsi="Calibri" w:cs="Calibri"/>
                <w:color w:val="000000"/>
                <w:sz w:val="22"/>
              </w:rPr>
              <w:t xml:space="preserve"> nov, nerabljen</w:t>
            </w:r>
            <w:r w:rsidR="00B7724D" w:rsidRPr="00D65D8E">
              <w:rPr>
                <w:rFonts w:ascii="Calibri" w:eastAsia="Times New Roman" w:hAnsi="Calibri" w:cs="Calibri"/>
                <w:color w:val="000000"/>
                <w:sz w:val="22"/>
              </w:rPr>
              <w:t xml:space="preserve"> in proizveden največ 12 mesecev pred datumom sklenitve pogodbe</w:t>
            </w:r>
            <w:r w:rsidR="00EF066A" w:rsidRPr="00D65D8E">
              <w:rPr>
                <w:rFonts w:ascii="Calibri" w:eastAsia="Times New Roman" w:hAnsi="Calibri" w:cs="Calibri"/>
                <w:color w:val="000000"/>
                <w:sz w:val="22"/>
              </w:rPr>
              <w:t>.</w:t>
            </w:r>
          </w:p>
        </w:tc>
        <w:tc>
          <w:tcPr>
            <w:tcW w:w="1560" w:type="dxa"/>
            <w:tcBorders>
              <w:top w:val="single" w:sz="4" w:space="0" w:color="auto"/>
              <w:left w:val="nil"/>
              <w:bottom w:val="single" w:sz="4" w:space="0" w:color="auto"/>
              <w:right w:val="single" w:sz="4" w:space="0" w:color="auto"/>
            </w:tcBorders>
            <w:noWrap/>
            <w:vAlign w:val="bottom"/>
          </w:tcPr>
          <w:p w14:paraId="0EDF68E0" w14:textId="77777777" w:rsidR="00E77F55" w:rsidRPr="00D65D8E" w:rsidRDefault="00E77F55" w:rsidP="00E77F55">
            <w:pPr>
              <w:spacing w:before="0"/>
              <w:jc w:val="left"/>
              <w:rPr>
                <w:rFonts w:ascii="Calibri" w:eastAsia="Times New Roman" w:hAnsi="Calibri" w:cs="Calibri"/>
                <w:color w:val="000000"/>
                <w:sz w:val="22"/>
              </w:rPr>
            </w:pPr>
          </w:p>
        </w:tc>
        <w:tc>
          <w:tcPr>
            <w:tcW w:w="1842" w:type="dxa"/>
            <w:tcBorders>
              <w:top w:val="single" w:sz="4" w:space="0" w:color="auto"/>
              <w:left w:val="nil"/>
              <w:bottom w:val="single" w:sz="4" w:space="0" w:color="auto"/>
              <w:right w:val="single" w:sz="4" w:space="0" w:color="auto"/>
            </w:tcBorders>
            <w:noWrap/>
            <w:vAlign w:val="bottom"/>
          </w:tcPr>
          <w:p w14:paraId="2BC716AB" w14:textId="77777777" w:rsidR="00E77F55" w:rsidRPr="00D65D8E" w:rsidRDefault="00E77F55" w:rsidP="00E77F55">
            <w:pPr>
              <w:spacing w:before="0"/>
              <w:jc w:val="left"/>
              <w:rPr>
                <w:rFonts w:ascii="Calibri" w:eastAsia="Times New Roman" w:hAnsi="Calibri" w:cs="Calibri"/>
                <w:color w:val="000000"/>
                <w:sz w:val="22"/>
              </w:rPr>
            </w:pPr>
          </w:p>
        </w:tc>
      </w:tr>
    </w:tbl>
    <w:p w14:paraId="239B7E87" w14:textId="77777777" w:rsidR="00F068DD" w:rsidRPr="00D65D8E" w:rsidRDefault="00F068DD" w:rsidP="00F068DD">
      <w:pPr>
        <w:rPr>
          <w:rFonts w:ascii="Calibri" w:hAnsi="Calibri" w:cs="Calibri"/>
          <w:bCs/>
          <w:sz w:val="22"/>
        </w:rPr>
      </w:pPr>
    </w:p>
    <w:p w14:paraId="1DCF6418" w14:textId="4E3994FE" w:rsidR="00933782" w:rsidRPr="00D65D8E" w:rsidRDefault="00124E5A" w:rsidP="00E84376">
      <w:pPr>
        <w:pStyle w:val="Naslov1"/>
      </w:pPr>
      <w:r w:rsidRPr="00D65D8E">
        <w:rPr>
          <w:bCs/>
        </w:rPr>
        <w:t xml:space="preserve">SKLOP </w:t>
      </w:r>
      <w:r w:rsidR="00F068DD" w:rsidRPr="00D65D8E">
        <w:rPr>
          <w:bCs/>
        </w:rPr>
        <w:t>2</w:t>
      </w:r>
      <w:r w:rsidR="00BD3818" w:rsidRPr="00D65D8E">
        <w:rPr>
          <w:bCs/>
        </w:rPr>
        <w:t xml:space="preserve"> </w:t>
      </w:r>
      <w:r w:rsidRPr="00D65D8E">
        <w:rPr>
          <w:bCs/>
        </w:rPr>
        <w:t>-</w:t>
      </w:r>
      <w:r w:rsidRPr="00D65D8E">
        <w:t xml:space="preserve">  </w:t>
      </w:r>
      <w:r w:rsidR="005B6447" w:rsidRPr="00D65D8E">
        <w:t>ANTIVIBRACIJSKA MIZA</w:t>
      </w:r>
    </w:p>
    <w:p w14:paraId="2E13F20C" w14:textId="77777777" w:rsidR="00BD3818" w:rsidRPr="00D65D8E" w:rsidRDefault="00BD3818" w:rsidP="00BD3818">
      <w:pPr>
        <w:rPr>
          <w:lang w:val="x-none" w:eastAsia="x-none"/>
        </w:rPr>
      </w:pPr>
    </w:p>
    <w:tbl>
      <w:tblPr>
        <w:tblW w:w="8858" w:type="dxa"/>
        <w:tblInd w:w="-5" w:type="dxa"/>
        <w:tblCellMar>
          <w:left w:w="70" w:type="dxa"/>
          <w:right w:w="70" w:type="dxa"/>
        </w:tblCellMar>
        <w:tblLook w:val="04A0" w:firstRow="1" w:lastRow="0" w:firstColumn="1" w:lastColumn="0" w:noHBand="0" w:noVBand="1"/>
      </w:tblPr>
      <w:tblGrid>
        <w:gridCol w:w="522"/>
        <w:gridCol w:w="1742"/>
        <w:gridCol w:w="2137"/>
        <w:gridCol w:w="455"/>
        <w:gridCol w:w="1396"/>
        <w:gridCol w:w="412"/>
        <w:gridCol w:w="2194"/>
      </w:tblGrid>
      <w:tr w:rsidR="00C43C6D" w:rsidRPr="00D65D8E" w14:paraId="0675E291" w14:textId="77777777" w:rsidTr="00BD3818">
        <w:trPr>
          <w:trHeight w:val="375"/>
        </w:trPr>
        <w:tc>
          <w:tcPr>
            <w:tcW w:w="522" w:type="dxa"/>
            <w:tcBorders>
              <w:top w:val="dotted" w:sz="4" w:space="0" w:color="auto"/>
              <w:left w:val="dotted" w:sz="4" w:space="0" w:color="auto"/>
              <w:bottom w:val="dotted" w:sz="4" w:space="0" w:color="auto"/>
              <w:right w:val="dotted" w:sz="4" w:space="0" w:color="auto"/>
            </w:tcBorders>
            <w:vAlign w:val="center"/>
            <w:hideMark/>
          </w:tcPr>
          <w:p w14:paraId="05419428" w14:textId="77777777" w:rsidR="00C43C6D" w:rsidRPr="00D65D8E" w:rsidRDefault="00C43C6D" w:rsidP="00C43C6D">
            <w:pPr>
              <w:spacing w:before="0"/>
              <w:rPr>
                <w:rFonts w:ascii="Calibri" w:eastAsia="Times New Roman" w:hAnsi="Calibri" w:cs="Calibri"/>
                <w:b/>
                <w:bCs/>
                <w:color w:val="000000"/>
                <w:szCs w:val="20"/>
              </w:rPr>
            </w:pPr>
            <w:r w:rsidRPr="00D65D8E">
              <w:rPr>
                <w:rFonts w:ascii="Calibri" w:eastAsia="Times New Roman" w:hAnsi="Calibri" w:cs="Calibri"/>
                <w:b/>
                <w:bCs/>
                <w:color w:val="000000"/>
                <w:szCs w:val="20"/>
              </w:rPr>
              <w:t> ZP</w:t>
            </w:r>
          </w:p>
        </w:tc>
        <w:tc>
          <w:tcPr>
            <w:tcW w:w="4334" w:type="dxa"/>
            <w:gridSpan w:val="3"/>
            <w:tcBorders>
              <w:top w:val="dotted" w:sz="4" w:space="0" w:color="auto"/>
              <w:left w:val="nil"/>
              <w:bottom w:val="dotted" w:sz="4" w:space="0" w:color="auto"/>
              <w:right w:val="dotted" w:sz="4" w:space="0" w:color="auto"/>
            </w:tcBorders>
            <w:vAlign w:val="center"/>
            <w:hideMark/>
          </w:tcPr>
          <w:p w14:paraId="3FDD794E" w14:textId="77777777" w:rsidR="00C43C6D" w:rsidRPr="00D65D8E" w:rsidRDefault="00C43C6D" w:rsidP="00C43C6D">
            <w:pPr>
              <w:spacing w:before="0"/>
              <w:rPr>
                <w:rFonts w:ascii="Calibri" w:eastAsia="Times New Roman" w:hAnsi="Calibri" w:cs="Calibri"/>
                <w:b/>
                <w:bCs/>
                <w:color w:val="000000"/>
                <w:szCs w:val="20"/>
              </w:rPr>
            </w:pPr>
            <w:r w:rsidRPr="00D65D8E">
              <w:rPr>
                <w:rFonts w:ascii="Calibri" w:eastAsia="Times New Roman" w:hAnsi="Calibri" w:cs="Calibri"/>
                <w:b/>
                <w:bCs/>
                <w:color w:val="000000"/>
                <w:szCs w:val="20"/>
              </w:rPr>
              <w:t>Opis pričakovanih lastnosti naročnika</w:t>
            </w:r>
          </w:p>
        </w:tc>
        <w:tc>
          <w:tcPr>
            <w:tcW w:w="1396" w:type="dxa"/>
            <w:tcBorders>
              <w:top w:val="dotted" w:sz="4" w:space="0" w:color="auto"/>
              <w:left w:val="nil"/>
              <w:bottom w:val="dotted" w:sz="4" w:space="0" w:color="auto"/>
              <w:right w:val="dotted" w:sz="4" w:space="0" w:color="auto"/>
            </w:tcBorders>
            <w:vAlign w:val="center"/>
            <w:hideMark/>
          </w:tcPr>
          <w:p w14:paraId="2E8376B6" w14:textId="77777777" w:rsidR="00C43C6D" w:rsidRPr="00D65D8E" w:rsidRDefault="00C43C6D" w:rsidP="00C43C6D">
            <w:pPr>
              <w:spacing w:before="0"/>
              <w:rPr>
                <w:rFonts w:ascii="Calibri" w:eastAsia="Times New Roman" w:hAnsi="Calibri" w:cs="Calibri"/>
                <w:b/>
                <w:bCs/>
                <w:color w:val="000000"/>
                <w:szCs w:val="20"/>
              </w:rPr>
            </w:pPr>
            <w:r w:rsidRPr="00D65D8E">
              <w:rPr>
                <w:rFonts w:ascii="Calibri" w:eastAsia="Times New Roman" w:hAnsi="Calibri" w:cs="Calibri"/>
                <w:b/>
                <w:bCs/>
                <w:color w:val="000000"/>
                <w:szCs w:val="20"/>
              </w:rPr>
              <w:t>Ponudnik ponuja v celoti ustrezno DA/NE</w:t>
            </w:r>
          </w:p>
        </w:tc>
        <w:tc>
          <w:tcPr>
            <w:tcW w:w="2601" w:type="dxa"/>
            <w:gridSpan w:val="2"/>
            <w:tcBorders>
              <w:top w:val="dotted" w:sz="4" w:space="0" w:color="auto"/>
              <w:left w:val="nil"/>
              <w:bottom w:val="dotted" w:sz="4" w:space="0" w:color="auto"/>
              <w:right w:val="dotted" w:sz="4" w:space="0" w:color="auto"/>
            </w:tcBorders>
            <w:vAlign w:val="center"/>
            <w:hideMark/>
          </w:tcPr>
          <w:p w14:paraId="046DE1A3" w14:textId="7BD26166" w:rsidR="00C43C6D" w:rsidRPr="00D65D8E" w:rsidRDefault="00C43C6D" w:rsidP="002F4712">
            <w:pPr>
              <w:spacing w:before="0"/>
              <w:jc w:val="left"/>
              <w:rPr>
                <w:rFonts w:ascii="Calibri" w:eastAsia="Times New Roman" w:hAnsi="Calibri" w:cs="Calibri"/>
                <w:b/>
                <w:bCs/>
                <w:color w:val="000000"/>
                <w:szCs w:val="20"/>
              </w:rPr>
            </w:pPr>
            <w:r w:rsidRPr="00D65D8E">
              <w:rPr>
                <w:rFonts w:ascii="Calibri" w:eastAsia="Times New Roman" w:hAnsi="Calibri" w:cs="Calibri"/>
                <w:b/>
                <w:bCs/>
                <w:color w:val="000000"/>
                <w:szCs w:val="20"/>
              </w:rPr>
              <w:t>Stran v priloženi tehnični specifikaciji</w:t>
            </w:r>
            <w:r w:rsidR="00846CB2" w:rsidRPr="00D65D8E">
              <w:rPr>
                <w:rFonts w:ascii="Calibri" w:eastAsia="Times New Roman" w:hAnsi="Calibri" w:cs="Calibri"/>
                <w:b/>
                <w:bCs/>
                <w:color w:val="000000"/>
                <w:szCs w:val="20"/>
              </w:rPr>
              <w:t>,</w:t>
            </w:r>
            <w:r w:rsidRPr="00D65D8E">
              <w:rPr>
                <w:rFonts w:ascii="Calibri" w:eastAsia="Times New Roman" w:hAnsi="Calibri" w:cs="Calibri"/>
                <w:b/>
                <w:bCs/>
                <w:color w:val="000000"/>
                <w:szCs w:val="20"/>
              </w:rPr>
              <w:t xml:space="preserve"> ki dokazuje ustreznost</w:t>
            </w:r>
          </w:p>
        </w:tc>
      </w:tr>
      <w:tr w:rsidR="00C43C6D" w:rsidRPr="00D65D8E" w14:paraId="3A5D1A0C" w14:textId="77777777" w:rsidTr="00BD3818">
        <w:trPr>
          <w:trHeight w:val="375"/>
        </w:trPr>
        <w:tc>
          <w:tcPr>
            <w:tcW w:w="522" w:type="dxa"/>
            <w:tcBorders>
              <w:top w:val="nil"/>
              <w:left w:val="dotted" w:sz="4" w:space="0" w:color="auto"/>
              <w:bottom w:val="dotted" w:sz="4" w:space="0" w:color="auto"/>
              <w:right w:val="dotted" w:sz="4" w:space="0" w:color="auto"/>
            </w:tcBorders>
            <w:vAlign w:val="center"/>
          </w:tcPr>
          <w:p w14:paraId="0451C5B7" w14:textId="2A3C0680" w:rsidR="00C43C6D" w:rsidRPr="00D65D8E" w:rsidRDefault="00C43C6D" w:rsidP="00C43C6D">
            <w:pPr>
              <w:spacing w:before="0"/>
              <w:rPr>
                <w:rFonts w:ascii="Calibri" w:eastAsia="Times New Roman" w:hAnsi="Calibri" w:cs="Calibri"/>
                <w:color w:val="000000"/>
                <w:sz w:val="22"/>
              </w:rPr>
            </w:pPr>
          </w:p>
        </w:tc>
        <w:tc>
          <w:tcPr>
            <w:tcW w:w="4334" w:type="dxa"/>
            <w:gridSpan w:val="3"/>
            <w:tcBorders>
              <w:top w:val="nil"/>
              <w:left w:val="nil"/>
              <w:bottom w:val="dotted" w:sz="4" w:space="0" w:color="auto"/>
              <w:right w:val="dotted" w:sz="4" w:space="0" w:color="auto"/>
            </w:tcBorders>
            <w:vAlign w:val="center"/>
          </w:tcPr>
          <w:p w14:paraId="501ABD65" w14:textId="722C6338" w:rsidR="00C43C6D" w:rsidRPr="00D65D8E" w:rsidRDefault="00F22B53" w:rsidP="00C43C6D">
            <w:pPr>
              <w:spacing w:before="0"/>
              <w:rPr>
                <w:rFonts w:ascii="Calibri" w:eastAsia="Times New Roman" w:hAnsi="Calibri" w:cs="Calibri"/>
                <w:b/>
                <w:bCs/>
                <w:color w:val="000000"/>
                <w:sz w:val="22"/>
              </w:rPr>
            </w:pPr>
            <w:r w:rsidRPr="00D65D8E">
              <w:rPr>
                <w:rFonts w:ascii="Calibri" w:eastAsia="Times New Roman" w:hAnsi="Calibri" w:cs="Calibri"/>
                <w:b/>
                <w:bCs/>
                <w:color w:val="000000"/>
                <w:sz w:val="22"/>
              </w:rPr>
              <w:t>ANTIVIBRACIJSKA MIZA</w:t>
            </w:r>
          </w:p>
        </w:tc>
        <w:tc>
          <w:tcPr>
            <w:tcW w:w="1396" w:type="dxa"/>
            <w:tcBorders>
              <w:top w:val="nil"/>
              <w:left w:val="nil"/>
              <w:bottom w:val="dotted" w:sz="4" w:space="0" w:color="auto"/>
              <w:right w:val="dotted" w:sz="4" w:space="0" w:color="auto"/>
            </w:tcBorders>
            <w:vAlign w:val="center"/>
            <w:hideMark/>
          </w:tcPr>
          <w:p w14:paraId="2CE0A336" w14:textId="77777777" w:rsidR="00C43C6D" w:rsidRPr="00D65D8E" w:rsidRDefault="00C43C6D" w:rsidP="00C43C6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2601" w:type="dxa"/>
            <w:gridSpan w:val="2"/>
            <w:tcBorders>
              <w:top w:val="nil"/>
              <w:left w:val="nil"/>
              <w:bottom w:val="dotted" w:sz="4" w:space="0" w:color="auto"/>
              <w:right w:val="dotted" w:sz="4" w:space="0" w:color="auto"/>
            </w:tcBorders>
            <w:vAlign w:val="center"/>
            <w:hideMark/>
          </w:tcPr>
          <w:p w14:paraId="40E20816" w14:textId="77777777" w:rsidR="00C43C6D" w:rsidRPr="00D65D8E" w:rsidRDefault="00C43C6D" w:rsidP="00C43C6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517BBD" w:rsidRPr="00D65D8E" w14:paraId="2C4F3B4B" w14:textId="77777777" w:rsidTr="00BD3818">
        <w:trPr>
          <w:trHeight w:val="375"/>
        </w:trPr>
        <w:tc>
          <w:tcPr>
            <w:tcW w:w="522" w:type="dxa"/>
            <w:tcBorders>
              <w:top w:val="nil"/>
              <w:left w:val="dotted" w:sz="4" w:space="0" w:color="auto"/>
              <w:bottom w:val="dotted" w:sz="4" w:space="0" w:color="auto"/>
              <w:right w:val="dotted" w:sz="4" w:space="0" w:color="auto"/>
            </w:tcBorders>
            <w:vAlign w:val="center"/>
          </w:tcPr>
          <w:p w14:paraId="22FC46D9" w14:textId="7B2868A0" w:rsidR="00517BBD" w:rsidRPr="00D65D8E" w:rsidRDefault="00517BBD" w:rsidP="00C43C6D">
            <w:pPr>
              <w:spacing w:before="0"/>
              <w:rPr>
                <w:rFonts w:ascii="Calibri" w:eastAsia="Times New Roman" w:hAnsi="Calibri" w:cs="Calibri"/>
                <w:color w:val="000000"/>
                <w:sz w:val="22"/>
              </w:rPr>
            </w:pPr>
            <w:r w:rsidRPr="00D65D8E">
              <w:rPr>
                <w:rFonts w:ascii="Calibri" w:eastAsia="Times New Roman" w:hAnsi="Calibri" w:cs="Calibri"/>
                <w:color w:val="000000"/>
                <w:sz w:val="22"/>
              </w:rPr>
              <w:t>1</w:t>
            </w:r>
          </w:p>
        </w:tc>
        <w:tc>
          <w:tcPr>
            <w:tcW w:w="4334" w:type="dxa"/>
            <w:gridSpan w:val="3"/>
            <w:tcBorders>
              <w:top w:val="nil"/>
              <w:left w:val="nil"/>
              <w:bottom w:val="dotted" w:sz="4" w:space="0" w:color="auto"/>
              <w:right w:val="dotted" w:sz="4" w:space="0" w:color="auto"/>
            </w:tcBorders>
            <w:vAlign w:val="center"/>
          </w:tcPr>
          <w:p w14:paraId="4336B525" w14:textId="6E6F791D" w:rsidR="00517BBD" w:rsidRPr="00D65D8E" w:rsidRDefault="00E84376" w:rsidP="00C43C6D">
            <w:pPr>
              <w:spacing w:before="0"/>
              <w:rPr>
                <w:rFonts w:ascii="Calibri" w:eastAsia="Times New Roman" w:hAnsi="Calibri" w:cs="Calibri"/>
                <w:color w:val="000000"/>
                <w:sz w:val="22"/>
              </w:rPr>
            </w:pPr>
            <w:r w:rsidRPr="00D65D8E">
              <w:rPr>
                <w:rFonts w:ascii="Calibri" w:eastAsia="Times New Roman" w:hAnsi="Calibri" w:cs="Calibri"/>
                <w:color w:val="000000"/>
                <w:sz w:val="22"/>
              </w:rPr>
              <w:t>Primerna za uporabo v IVF oziroma ICSI laboratoriju in izdelana iz materialov, primernih za redno čiščenje in razkuževanje</w:t>
            </w:r>
            <w:r w:rsidR="00EF066A" w:rsidRPr="00D65D8E">
              <w:rPr>
                <w:rFonts w:ascii="Calibri" w:eastAsia="Times New Roman" w:hAnsi="Calibri" w:cs="Calibri"/>
                <w:color w:val="000000"/>
                <w:sz w:val="22"/>
              </w:rPr>
              <w:t>.</w:t>
            </w:r>
          </w:p>
        </w:tc>
        <w:tc>
          <w:tcPr>
            <w:tcW w:w="1396" w:type="dxa"/>
            <w:tcBorders>
              <w:top w:val="nil"/>
              <w:left w:val="nil"/>
              <w:bottom w:val="dotted" w:sz="4" w:space="0" w:color="auto"/>
              <w:right w:val="dotted" w:sz="4" w:space="0" w:color="auto"/>
            </w:tcBorders>
            <w:vAlign w:val="center"/>
          </w:tcPr>
          <w:p w14:paraId="24D01CC4" w14:textId="77777777" w:rsidR="00517BBD" w:rsidRPr="00D65D8E" w:rsidRDefault="00517BBD" w:rsidP="00C43C6D">
            <w:pPr>
              <w:spacing w:before="0"/>
              <w:rPr>
                <w:rFonts w:ascii="Calibri" w:eastAsia="Times New Roman" w:hAnsi="Calibri" w:cs="Calibri"/>
                <w:color w:val="000000"/>
                <w:sz w:val="22"/>
              </w:rPr>
            </w:pPr>
          </w:p>
        </w:tc>
        <w:tc>
          <w:tcPr>
            <w:tcW w:w="2601" w:type="dxa"/>
            <w:gridSpan w:val="2"/>
            <w:tcBorders>
              <w:top w:val="nil"/>
              <w:left w:val="nil"/>
              <w:bottom w:val="dotted" w:sz="4" w:space="0" w:color="auto"/>
              <w:right w:val="dotted" w:sz="4" w:space="0" w:color="auto"/>
            </w:tcBorders>
            <w:vAlign w:val="center"/>
          </w:tcPr>
          <w:p w14:paraId="5EEC5A40" w14:textId="77777777" w:rsidR="00517BBD" w:rsidRPr="00D65D8E" w:rsidRDefault="00517BBD" w:rsidP="00C43C6D">
            <w:pPr>
              <w:spacing w:before="0"/>
              <w:rPr>
                <w:rFonts w:ascii="Calibri" w:eastAsia="Times New Roman" w:hAnsi="Calibri" w:cs="Calibri"/>
                <w:color w:val="000000"/>
                <w:sz w:val="22"/>
              </w:rPr>
            </w:pPr>
          </w:p>
        </w:tc>
      </w:tr>
      <w:tr w:rsidR="00517BBD" w:rsidRPr="00D65D8E" w14:paraId="19F96203" w14:textId="77777777" w:rsidTr="00BD3818">
        <w:trPr>
          <w:trHeight w:val="375"/>
        </w:trPr>
        <w:tc>
          <w:tcPr>
            <w:tcW w:w="522" w:type="dxa"/>
            <w:tcBorders>
              <w:top w:val="nil"/>
              <w:left w:val="dotted" w:sz="4" w:space="0" w:color="auto"/>
              <w:bottom w:val="dotted" w:sz="4" w:space="0" w:color="auto"/>
              <w:right w:val="dotted" w:sz="4" w:space="0" w:color="auto"/>
            </w:tcBorders>
            <w:vAlign w:val="center"/>
          </w:tcPr>
          <w:p w14:paraId="509FF1BA" w14:textId="47FAA2B4"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2</w:t>
            </w:r>
          </w:p>
        </w:tc>
        <w:tc>
          <w:tcPr>
            <w:tcW w:w="4334" w:type="dxa"/>
            <w:gridSpan w:val="3"/>
            <w:tcBorders>
              <w:top w:val="nil"/>
              <w:left w:val="nil"/>
              <w:bottom w:val="dotted" w:sz="4" w:space="0" w:color="auto"/>
              <w:right w:val="dotted" w:sz="4" w:space="0" w:color="auto"/>
            </w:tcBorders>
            <w:vAlign w:val="center"/>
          </w:tcPr>
          <w:p w14:paraId="23093FE5" w14:textId="74FD59CD"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Miza mora biti kompatibilna z invertnim mikroskopom za ICSI postopke</w:t>
            </w:r>
            <w:r w:rsidR="00EF066A" w:rsidRPr="00D65D8E">
              <w:rPr>
                <w:rFonts w:ascii="Calibri" w:eastAsia="Times New Roman" w:hAnsi="Calibri" w:cs="Calibri"/>
                <w:color w:val="000000"/>
                <w:sz w:val="22"/>
              </w:rPr>
              <w:t>.</w:t>
            </w:r>
          </w:p>
        </w:tc>
        <w:tc>
          <w:tcPr>
            <w:tcW w:w="1396" w:type="dxa"/>
            <w:tcBorders>
              <w:top w:val="nil"/>
              <w:left w:val="nil"/>
              <w:bottom w:val="dotted" w:sz="4" w:space="0" w:color="auto"/>
              <w:right w:val="dotted" w:sz="4" w:space="0" w:color="auto"/>
            </w:tcBorders>
            <w:vAlign w:val="center"/>
          </w:tcPr>
          <w:p w14:paraId="34E4E712" w14:textId="77777777" w:rsidR="00517BBD" w:rsidRPr="00D65D8E" w:rsidRDefault="00517BBD" w:rsidP="00517BBD">
            <w:pPr>
              <w:spacing w:before="0"/>
              <w:rPr>
                <w:rFonts w:ascii="Calibri" w:eastAsia="Times New Roman" w:hAnsi="Calibri" w:cs="Calibri"/>
                <w:color w:val="000000"/>
                <w:sz w:val="22"/>
              </w:rPr>
            </w:pPr>
          </w:p>
        </w:tc>
        <w:tc>
          <w:tcPr>
            <w:tcW w:w="2601" w:type="dxa"/>
            <w:gridSpan w:val="2"/>
            <w:tcBorders>
              <w:top w:val="nil"/>
              <w:left w:val="nil"/>
              <w:bottom w:val="dotted" w:sz="4" w:space="0" w:color="auto"/>
              <w:right w:val="dotted" w:sz="4" w:space="0" w:color="auto"/>
            </w:tcBorders>
            <w:vAlign w:val="center"/>
          </w:tcPr>
          <w:p w14:paraId="4C815DD4" w14:textId="77777777" w:rsidR="00517BBD" w:rsidRPr="00D65D8E" w:rsidRDefault="00517BBD" w:rsidP="00517BBD">
            <w:pPr>
              <w:spacing w:before="0"/>
              <w:rPr>
                <w:rFonts w:ascii="Calibri" w:eastAsia="Times New Roman" w:hAnsi="Calibri" w:cs="Calibri"/>
                <w:color w:val="000000"/>
                <w:sz w:val="22"/>
              </w:rPr>
            </w:pPr>
          </w:p>
        </w:tc>
      </w:tr>
      <w:tr w:rsidR="00517BBD" w:rsidRPr="00D65D8E" w14:paraId="508CC8F2" w14:textId="77777777" w:rsidTr="00BD3818">
        <w:trPr>
          <w:trHeight w:val="375"/>
        </w:trPr>
        <w:tc>
          <w:tcPr>
            <w:tcW w:w="522" w:type="dxa"/>
            <w:tcBorders>
              <w:top w:val="nil"/>
              <w:left w:val="dotted" w:sz="4" w:space="0" w:color="auto"/>
              <w:bottom w:val="dotted" w:sz="4" w:space="0" w:color="auto"/>
              <w:right w:val="dotted" w:sz="4" w:space="0" w:color="auto"/>
            </w:tcBorders>
            <w:vAlign w:val="center"/>
          </w:tcPr>
          <w:p w14:paraId="20BD00F9" w14:textId="7540A163"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3</w:t>
            </w:r>
          </w:p>
        </w:tc>
        <w:tc>
          <w:tcPr>
            <w:tcW w:w="4334" w:type="dxa"/>
            <w:gridSpan w:val="3"/>
            <w:tcBorders>
              <w:top w:val="nil"/>
              <w:left w:val="nil"/>
              <w:bottom w:val="dotted" w:sz="4" w:space="0" w:color="auto"/>
              <w:right w:val="dotted" w:sz="4" w:space="0" w:color="auto"/>
            </w:tcBorders>
            <w:vAlign w:val="center"/>
          </w:tcPr>
          <w:p w14:paraId="2F9D332B" w14:textId="77777777" w:rsidR="00CE17B7" w:rsidRPr="00D65D8E" w:rsidRDefault="00517BBD"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 xml:space="preserve">Dimenzije: </w:t>
            </w:r>
          </w:p>
          <w:p w14:paraId="3449A010" w14:textId="45334DF5" w:rsidR="00CE17B7" w:rsidRPr="00D65D8E" w:rsidRDefault="00CE17B7"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Širina:  1200 mm dopustno odstopanje +/-200 mm.</w:t>
            </w:r>
          </w:p>
          <w:p w14:paraId="078E4787" w14:textId="5C4299EA" w:rsidR="00CE17B7" w:rsidRPr="00D65D8E" w:rsidRDefault="00CE17B7"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Globina: 750 mm  dopustno odstopanje +/-100 mm.</w:t>
            </w:r>
          </w:p>
          <w:p w14:paraId="785AC4FB" w14:textId="0217895E" w:rsidR="00CE17B7" w:rsidRPr="00D65D8E" w:rsidRDefault="00CE17B7"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Višina: 780 mm  dopustno odstopanje +/-100 mm.</w:t>
            </w:r>
          </w:p>
          <w:p w14:paraId="0DDB164B" w14:textId="4D43C133" w:rsidR="00517BBD" w:rsidRPr="00D65D8E" w:rsidRDefault="00517BBD" w:rsidP="00517BBD">
            <w:pPr>
              <w:spacing w:before="0"/>
              <w:rPr>
                <w:rFonts w:ascii="Calibri" w:eastAsia="Times New Roman" w:hAnsi="Calibri" w:cs="Calibri"/>
                <w:color w:val="000000"/>
                <w:sz w:val="22"/>
              </w:rPr>
            </w:pPr>
          </w:p>
        </w:tc>
        <w:tc>
          <w:tcPr>
            <w:tcW w:w="1396" w:type="dxa"/>
            <w:tcBorders>
              <w:top w:val="nil"/>
              <w:left w:val="nil"/>
              <w:bottom w:val="dotted" w:sz="4" w:space="0" w:color="auto"/>
              <w:right w:val="dotted" w:sz="4" w:space="0" w:color="auto"/>
            </w:tcBorders>
            <w:vAlign w:val="center"/>
            <w:hideMark/>
          </w:tcPr>
          <w:p w14:paraId="28F2F9D0" w14:textId="77777777"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2601" w:type="dxa"/>
            <w:gridSpan w:val="2"/>
            <w:tcBorders>
              <w:top w:val="nil"/>
              <w:left w:val="nil"/>
              <w:bottom w:val="dotted" w:sz="4" w:space="0" w:color="auto"/>
              <w:right w:val="dotted" w:sz="4" w:space="0" w:color="auto"/>
            </w:tcBorders>
            <w:vAlign w:val="center"/>
            <w:hideMark/>
          </w:tcPr>
          <w:p w14:paraId="0C666DBE" w14:textId="77777777"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517BBD" w:rsidRPr="00D65D8E" w14:paraId="1018D234" w14:textId="77777777" w:rsidTr="00BD3818">
        <w:trPr>
          <w:trHeight w:val="375"/>
        </w:trPr>
        <w:tc>
          <w:tcPr>
            <w:tcW w:w="522" w:type="dxa"/>
            <w:tcBorders>
              <w:top w:val="nil"/>
              <w:left w:val="dotted" w:sz="4" w:space="0" w:color="auto"/>
              <w:bottom w:val="dotted" w:sz="4" w:space="0" w:color="auto"/>
              <w:right w:val="dotted" w:sz="4" w:space="0" w:color="auto"/>
            </w:tcBorders>
            <w:vAlign w:val="center"/>
          </w:tcPr>
          <w:p w14:paraId="4405CB39" w14:textId="4B7C568A"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4</w:t>
            </w:r>
          </w:p>
        </w:tc>
        <w:tc>
          <w:tcPr>
            <w:tcW w:w="4334" w:type="dxa"/>
            <w:gridSpan w:val="3"/>
            <w:tcBorders>
              <w:top w:val="nil"/>
              <w:left w:val="nil"/>
              <w:bottom w:val="dotted" w:sz="4" w:space="0" w:color="auto"/>
              <w:right w:val="dotted" w:sz="4" w:space="0" w:color="auto"/>
            </w:tcBorders>
            <w:vAlign w:val="center"/>
          </w:tcPr>
          <w:p w14:paraId="2D522559" w14:textId="726222A3" w:rsidR="00517BBD" w:rsidRPr="00D65D8E" w:rsidRDefault="00E84376"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Miza mora biti primerna za skupno maso ponujenega mikroskopskega sistema. Ponudnik mora navesti deklarirano nosilnost in optimalni delovni razpon obremenitve</w:t>
            </w:r>
            <w:r w:rsidR="00EF066A" w:rsidRPr="00D65D8E">
              <w:rPr>
                <w:rFonts w:ascii="Calibri" w:eastAsia="Times New Roman" w:hAnsi="Calibri" w:cs="Calibri"/>
                <w:color w:val="000000"/>
                <w:sz w:val="22"/>
              </w:rPr>
              <w:t>.</w:t>
            </w:r>
          </w:p>
        </w:tc>
        <w:tc>
          <w:tcPr>
            <w:tcW w:w="1396" w:type="dxa"/>
            <w:tcBorders>
              <w:top w:val="nil"/>
              <w:left w:val="nil"/>
              <w:bottom w:val="dotted" w:sz="4" w:space="0" w:color="auto"/>
              <w:right w:val="dotted" w:sz="4" w:space="0" w:color="auto"/>
            </w:tcBorders>
            <w:vAlign w:val="center"/>
            <w:hideMark/>
          </w:tcPr>
          <w:p w14:paraId="436F806D" w14:textId="77777777"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2601" w:type="dxa"/>
            <w:gridSpan w:val="2"/>
            <w:tcBorders>
              <w:top w:val="nil"/>
              <w:left w:val="nil"/>
              <w:bottom w:val="dotted" w:sz="4" w:space="0" w:color="auto"/>
              <w:right w:val="dotted" w:sz="4" w:space="0" w:color="auto"/>
            </w:tcBorders>
            <w:vAlign w:val="center"/>
            <w:hideMark/>
          </w:tcPr>
          <w:p w14:paraId="279EBF2C" w14:textId="77777777"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517BBD" w:rsidRPr="00D65D8E" w14:paraId="5512CA9E" w14:textId="77777777" w:rsidTr="00BD3818">
        <w:trPr>
          <w:trHeight w:val="375"/>
        </w:trPr>
        <w:tc>
          <w:tcPr>
            <w:tcW w:w="522" w:type="dxa"/>
            <w:tcBorders>
              <w:top w:val="dotted" w:sz="4" w:space="0" w:color="auto"/>
              <w:left w:val="dotted" w:sz="4" w:space="0" w:color="auto"/>
              <w:bottom w:val="single" w:sz="4" w:space="0" w:color="auto"/>
              <w:right w:val="dotted" w:sz="4" w:space="0" w:color="auto"/>
            </w:tcBorders>
            <w:vAlign w:val="center"/>
          </w:tcPr>
          <w:p w14:paraId="2344D8DA" w14:textId="7C10C478"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5</w:t>
            </w:r>
          </w:p>
        </w:tc>
        <w:tc>
          <w:tcPr>
            <w:tcW w:w="4334" w:type="dxa"/>
            <w:gridSpan w:val="3"/>
            <w:tcBorders>
              <w:top w:val="dotted" w:sz="4" w:space="0" w:color="auto"/>
              <w:left w:val="nil"/>
              <w:bottom w:val="single" w:sz="4" w:space="0" w:color="auto"/>
              <w:right w:val="dotted" w:sz="4" w:space="0" w:color="auto"/>
            </w:tcBorders>
            <w:vAlign w:val="center"/>
          </w:tcPr>
          <w:p w14:paraId="233FF35F" w14:textId="6884A3E9" w:rsidR="00517BBD" w:rsidRPr="00D65D8E" w:rsidRDefault="00E84376"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Konstrukcija mora biti stabilna, iz nerjavečega jekla ali drugega materiala, primernega za laboratorijsko okolje, z namensko izolirano platformo mikroskopa ali tehnično enakovredno rešitvijo</w:t>
            </w:r>
            <w:r w:rsidR="00EF066A" w:rsidRPr="00D65D8E">
              <w:rPr>
                <w:rFonts w:ascii="Calibri" w:eastAsia="Times New Roman" w:hAnsi="Calibri" w:cs="Calibri"/>
                <w:color w:val="000000"/>
                <w:sz w:val="22"/>
              </w:rPr>
              <w:t>.</w:t>
            </w:r>
          </w:p>
        </w:tc>
        <w:tc>
          <w:tcPr>
            <w:tcW w:w="1396" w:type="dxa"/>
            <w:tcBorders>
              <w:top w:val="dotted" w:sz="4" w:space="0" w:color="auto"/>
              <w:left w:val="nil"/>
              <w:bottom w:val="single" w:sz="4" w:space="0" w:color="auto"/>
              <w:right w:val="dotted" w:sz="4" w:space="0" w:color="auto"/>
            </w:tcBorders>
            <w:vAlign w:val="center"/>
            <w:hideMark/>
          </w:tcPr>
          <w:p w14:paraId="6768449F" w14:textId="77777777"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c>
          <w:tcPr>
            <w:tcW w:w="2601" w:type="dxa"/>
            <w:gridSpan w:val="2"/>
            <w:tcBorders>
              <w:top w:val="dotted" w:sz="4" w:space="0" w:color="auto"/>
              <w:left w:val="nil"/>
              <w:bottom w:val="single" w:sz="4" w:space="0" w:color="auto"/>
              <w:right w:val="dotted" w:sz="4" w:space="0" w:color="auto"/>
            </w:tcBorders>
            <w:vAlign w:val="center"/>
            <w:hideMark/>
          </w:tcPr>
          <w:p w14:paraId="261D820C" w14:textId="77777777"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 </w:t>
            </w:r>
          </w:p>
        </w:tc>
      </w:tr>
      <w:tr w:rsidR="00517BBD" w:rsidRPr="00D65D8E" w14:paraId="7023FC89" w14:textId="77777777" w:rsidTr="00BD3818">
        <w:trPr>
          <w:trHeight w:val="375"/>
        </w:trPr>
        <w:tc>
          <w:tcPr>
            <w:tcW w:w="522" w:type="dxa"/>
            <w:tcBorders>
              <w:top w:val="single" w:sz="4" w:space="0" w:color="auto"/>
              <w:left w:val="dotted" w:sz="4" w:space="0" w:color="auto"/>
              <w:bottom w:val="single" w:sz="4" w:space="0" w:color="auto"/>
              <w:right w:val="dotted" w:sz="4" w:space="0" w:color="auto"/>
            </w:tcBorders>
            <w:vAlign w:val="center"/>
          </w:tcPr>
          <w:p w14:paraId="4657858B" w14:textId="2A4E35B8" w:rsidR="00517BBD" w:rsidRPr="00D65D8E" w:rsidRDefault="00517BBD"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6</w:t>
            </w:r>
          </w:p>
        </w:tc>
        <w:tc>
          <w:tcPr>
            <w:tcW w:w="4334" w:type="dxa"/>
            <w:gridSpan w:val="3"/>
            <w:tcBorders>
              <w:top w:val="single" w:sz="4" w:space="0" w:color="auto"/>
              <w:left w:val="nil"/>
              <w:bottom w:val="single" w:sz="4" w:space="0" w:color="auto"/>
              <w:right w:val="dotted" w:sz="4" w:space="0" w:color="auto"/>
            </w:tcBorders>
            <w:vAlign w:val="center"/>
          </w:tcPr>
          <w:p w14:paraId="22E95389" w14:textId="512EAC70" w:rsidR="00CE17B7" w:rsidRPr="00D65D8E" w:rsidRDefault="00517BBD"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 xml:space="preserve">Sistem dušenja: </w:t>
            </w:r>
          </w:p>
          <w:p w14:paraId="6C367786" w14:textId="77777777" w:rsidR="00CE17B7" w:rsidRPr="00D65D8E" w:rsidRDefault="00CE17B7"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w:t>
            </w:r>
            <w:r w:rsidRPr="00D65D8E">
              <w:rPr>
                <w:rFonts w:ascii="Calibri" w:eastAsia="Times New Roman" w:hAnsi="Calibri" w:cs="Calibri"/>
                <w:color w:val="000000"/>
                <w:sz w:val="22"/>
              </w:rPr>
              <w:tab/>
              <w:t xml:space="preserve">resonančna frekvenca največ 4 Hz v deklariranem delovnem območju ali </w:t>
            </w:r>
          </w:p>
          <w:p w14:paraId="26AB00E9" w14:textId="009437D6" w:rsidR="00517BBD" w:rsidRPr="00D65D8E" w:rsidRDefault="00CE17B7" w:rsidP="00CE17B7">
            <w:pPr>
              <w:spacing w:before="0"/>
              <w:rPr>
                <w:rFonts w:ascii="Calibri" w:eastAsia="Times New Roman" w:hAnsi="Calibri" w:cs="Calibri"/>
                <w:color w:val="000000"/>
                <w:sz w:val="22"/>
              </w:rPr>
            </w:pPr>
            <w:r w:rsidRPr="00D65D8E">
              <w:rPr>
                <w:rFonts w:ascii="Calibri" w:eastAsia="Times New Roman" w:hAnsi="Calibri" w:cs="Calibri"/>
                <w:color w:val="000000"/>
                <w:sz w:val="22"/>
              </w:rPr>
              <w:t>-</w:t>
            </w:r>
            <w:r w:rsidRPr="00D65D8E">
              <w:rPr>
                <w:rFonts w:ascii="Calibri" w:eastAsia="Times New Roman" w:hAnsi="Calibri" w:cs="Calibri"/>
                <w:color w:val="000000"/>
                <w:sz w:val="22"/>
              </w:rPr>
              <w:tab/>
              <w:t>tehnično enakovreden antivibracijski sistem, ki zagotavlja primerljivo stabilnost za ICSI delo</w:t>
            </w:r>
            <w:r w:rsidR="00EF066A" w:rsidRPr="00D65D8E">
              <w:rPr>
                <w:rFonts w:ascii="Calibri" w:eastAsia="Times New Roman" w:hAnsi="Calibri" w:cs="Calibri"/>
                <w:color w:val="000000"/>
                <w:sz w:val="22"/>
              </w:rPr>
              <w:t>.</w:t>
            </w:r>
          </w:p>
        </w:tc>
        <w:tc>
          <w:tcPr>
            <w:tcW w:w="1396" w:type="dxa"/>
            <w:tcBorders>
              <w:top w:val="single" w:sz="4" w:space="0" w:color="auto"/>
              <w:left w:val="nil"/>
              <w:bottom w:val="single" w:sz="4" w:space="0" w:color="auto"/>
              <w:right w:val="dotted" w:sz="4" w:space="0" w:color="auto"/>
            </w:tcBorders>
            <w:vAlign w:val="center"/>
          </w:tcPr>
          <w:p w14:paraId="094EB534" w14:textId="77777777" w:rsidR="00517BBD" w:rsidRPr="00D65D8E" w:rsidRDefault="00517BBD" w:rsidP="00517BBD">
            <w:pPr>
              <w:spacing w:before="0"/>
              <w:rPr>
                <w:rFonts w:ascii="Calibri" w:eastAsia="Times New Roman" w:hAnsi="Calibri" w:cs="Calibri"/>
                <w:color w:val="000000"/>
                <w:sz w:val="22"/>
              </w:rPr>
            </w:pPr>
          </w:p>
        </w:tc>
        <w:tc>
          <w:tcPr>
            <w:tcW w:w="2601" w:type="dxa"/>
            <w:gridSpan w:val="2"/>
            <w:tcBorders>
              <w:top w:val="single" w:sz="4" w:space="0" w:color="auto"/>
              <w:left w:val="nil"/>
              <w:bottom w:val="single" w:sz="4" w:space="0" w:color="auto"/>
              <w:right w:val="dotted" w:sz="4" w:space="0" w:color="auto"/>
            </w:tcBorders>
            <w:vAlign w:val="center"/>
          </w:tcPr>
          <w:p w14:paraId="2B8A351A" w14:textId="77777777" w:rsidR="00517BBD" w:rsidRPr="00D65D8E" w:rsidRDefault="00517BBD" w:rsidP="00517BBD">
            <w:pPr>
              <w:spacing w:before="0"/>
              <w:rPr>
                <w:rFonts w:ascii="Calibri" w:eastAsia="Times New Roman" w:hAnsi="Calibri" w:cs="Calibri"/>
                <w:color w:val="000000"/>
                <w:sz w:val="22"/>
              </w:rPr>
            </w:pPr>
          </w:p>
        </w:tc>
      </w:tr>
      <w:tr w:rsidR="00517BBD" w:rsidRPr="00D65D8E" w14:paraId="053110A0" w14:textId="77777777" w:rsidTr="00BD3818">
        <w:trPr>
          <w:trHeight w:val="375"/>
        </w:trPr>
        <w:tc>
          <w:tcPr>
            <w:tcW w:w="522" w:type="dxa"/>
            <w:tcBorders>
              <w:top w:val="single" w:sz="4" w:space="0" w:color="auto"/>
              <w:left w:val="dotted" w:sz="4" w:space="0" w:color="auto"/>
              <w:bottom w:val="single" w:sz="4" w:space="0" w:color="auto"/>
              <w:right w:val="dotted" w:sz="4" w:space="0" w:color="auto"/>
            </w:tcBorders>
            <w:vAlign w:val="center"/>
          </w:tcPr>
          <w:p w14:paraId="17109F5C" w14:textId="306503AC" w:rsidR="00517BBD" w:rsidRPr="00D65D8E" w:rsidRDefault="00E84376"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7</w:t>
            </w:r>
          </w:p>
        </w:tc>
        <w:tc>
          <w:tcPr>
            <w:tcW w:w="4334" w:type="dxa"/>
            <w:gridSpan w:val="3"/>
            <w:tcBorders>
              <w:top w:val="single" w:sz="4" w:space="0" w:color="auto"/>
              <w:left w:val="nil"/>
              <w:bottom w:val="single" w:sz="4" w:space="0" w:color="auto"/>
              <w:right w:val="dotted" w:sz="4" w:space="0" w:color="auto"/>
            </w:tcBorders>
            <w:vAlign w:val="center"/>
          </w:tcPr>
          <w:p w14:paraId="73BE3C13" w14:textId="2A3123DC" w:rsidR="00517BBD" w:rsidRPr="00D65D8E" w:rsidRDefault="00910CCB" w:rsidP="00517BBD">
            <w:pPr>
              <w:spacing w:before="0"/>
              <w:rPr>
                <w:rFonts w:ascii="Calibri" w:eastAsia="Times New Roman" w:hAnsi="Calibri" w:cs="Calibri"/>
                <w:color w:val="000000"/>
                <w:sz w:val="22"/>
              </w:rPr>
            </w:pPr>
            <w:r w:rsidRPr="00D65D8E">
              <w:rPr>
                <w:rFonts w:ascii="Calibri" w:eastAsia="Times New Roman" w:hAnsi="Calibri" w:cs="Calibri"/>
                <w:color w:val="000000"/>
                <w:sz w:val="22"/>
              </w:rPr>
              <w:t>Miza mora zagotavljati učinkovito izolacijo občutljive opreme pred vibracijami iz okolice (tal ali konstrukcije mize), pri čemer je lahko ta zahteva izpolnjena z različnimi tehničnimi rešitvami, ki dosegajo primerljiv funkcionalni učinek.</w:t>
            </w:r>
          </w:p>
        </w:tc>
        <w:tc>
          <w:tcPr>
            <w:tcW w:w="1396" w:type="dxa"/>
            <w:tcBorders>
              <w:top w:val="single" w:sz="4" w:space="0" w:color="auto"/>
              <w:left w:val="nil"/>
              <w:bottom w:val="single" w:sz="4" w:space="0" w:color="auto"/>
              <w:right w:val="dotted" w:sz="4" w:space="0" w:color="auto"/>
            </w:tcBorders>
            <w:vAlign w:val="center"/>
          </w:tcPr>
          <w:p w14:paraId="641392D2" w14:textId="77777777" w:rsidR="00517BBD" w:rsidRPr="00D65D8E" w:rsidRDefault="00517BBD" w:rsidP="00517BBD">
            <w:pPr>
              <w:spacing w:before="0"/>
              <w:rPr>
                <w:rFonts w:ascii="Calibri" w:eastAsia="Times New Roman" w:hAnsi="Calibri" w:cs="Calibri"/>
                <w:color w:val="000000"/>
                <w:sz w:val="22"/>
              </w:rPr>
            </w:pPr>
          </w:p>
        </w:tc>
        <w:tc>
          <w:tcPr>
            <w:tcW w:w="2601" w:type="dxa"/>
            <w:gridSpan w:val="2"/>
            <w:tcBorders>
              <w:top w:val="single" w:sz="4" w:space="0" w:color="auto"/>
              <w:left w:val="nil"/>
              <w:bottom w:val="single" w:sz="4" w:space="0" w:color="auto"/>
              <w:right w:val="dotted" w:sz="4" w:space="0" w:color="auto"/>
            </w:tcBorders>
            <w:vAlign w:val="center"/>
          </w:tcPr>
          <w:p w14:paraId="5DF46E1C" w14:textId="77777777" w:rsidR="00517BBD" w:rsidRPr="00D65D8E" w:rsidRDefault="00517BBD" w:rsidP="00517BBD">
            <w:pPr>
              <w:spacing w:before="0"/>
              <w:rPr>
                <w:rFonts w:ascii="Calibri" w:eastAsia="Times New Roman" w:hAnsi="Calibri" w:cs="Calibri"/>
                <w:color w:val="000000"/>
                <w:sz w:val="22"/>
              </w:rPr>
            </w:pPr>
          </w:p>
        </w:tc>
      </w:tr>
      <w:tr w:rsidR="00BF772F" w:rsidRPr="00722556" w14:paraId="6DD60725" w14:textId="77777777" w:rsidTr="00BD3818">
        <w:tblPrEx>
          <w:jc w:val="center"/>
          <w:tblInd w:w="0" w:type="dxa"/>
          <w:tblCellMar>
            <w:left w:w="108" w:type="dxa"/>
            <w:right w:w="108" w:type="dxa"/>
          </w:tblCellMar>
          <w:tblLook w:val="01E0" w:firstRow="1" w:lastRow="1" w:firstColumn="1" w:lastColumn="1" w:noHBand="0" w:noVBand="0"/>
        </w:tblPrEx>
        <w:trPr>
          <w:gridAfter w:val="1"/>
          <w:wAfter w:w="2194" w:type="dxa"/>
          <w:trHeight w:val="567"/>
          <w:jc w:val="center"/>
        </w:trPr>
        <w:tc>
          <w:tcPr>
            <w:tcW w:w="2264" w:type="dxa"/>
            <w:gridSpan w:val="2"/>
          </w:tcPr>
          <w:p w14:paraId="679859F4" w14:textId="77777777" w:rsidR="00BF772F" w:rsidRPr="00D65D8E" w:rsidRDefault="00BF772F" w:rsidP="00A465AF">
            <w:pPr>
              <w:jc w:val="center"/>
              <w:rPr>
                <w:rFonts w:ascii="Calibri" w:hAnsi="Calibri" w:cs="Calibri"/>
                <w:sz w:val="22"/>
              </w:rPr>
            </w:pPr>
            <w:r w:rsidRPr="00D65D8E">
              <w:rPr>
                <w:rFonts w:ascii="Calibri" w:hAnsi="Calibri" w:cs="Calibri"/>
                <w:sz w:val="22"/>
              </w:rPr>
              <w:t>Datum:</w:t>
            </w:r>
          </w:p>
        </w:tc>
        <w:tc>
          <w:tcPr>
            <w:tcW w:w="2137" w:type="dxa"/>
          </w:tcPr>
          <w:p w14:paraId="5ABFD85B" w14:textId="77777777" w:rsidR="00BF772F" w:rsidRPr="00D65D8E" w:rsidRDefault="00BF772F" w:rsidP="00A465AF">
            <w:pPr>
              <w:jc w:val="center"/>
              <w:rPr>
                <w:rFonts w:ascii="Calibri" w:hAnsi="Calibri" w:cs="Calibri"/>
                <w:sz w:val="22"/>
              </w:rPr>
            </w:pPr>
            <w:r w:rsidRPr="00D65D8E">
              <w:rPr>
                <w:rFonts w:ascii="Calibri" w:hAnsi="Calibri" w:cs="Calibri"/>
                <w:sz w:val="22"/>
              </w:rPr>
              <w:t>Žig:</w:t>
            </w:r>
          </w:p>
        </w:tc>
        <w:tc>
          <w:tcPr>
            <w:tcW w:w="2263" w:type="dxa"/>
            <w:gridSpan w:val="3"/>
          </w:tcPr>
          <w:p w14:paraId="0CDBF86C" w14:textId="77777777" w:rsidR="00BF772F" w:rsidRPr="00722556" w:rsidRDefault="00BF772F" w:rsidP="00A465AF">
            <w:pPr>
              <w:jc w:val="center"/>
              <w:rPr>
                <w:rFonts w:ascii="Calibri" w:hAnsi="Calibri" w:cs="Calibri"/>
                <w:sz w:val="22"/>
              </w:rPr>
            </w:pPr>
            <w:r w:rsidRPr="00D65D8E">
              <w:rPr>
                <w:rFonts w:ascii="Calibri" w:hAnsi="Calibri" w:cs="Calibri"/>
                <w:sz w:val="22"/>
              </w:rPr>
              <w:t>Podpis:</w:t>
            </w:r>
          </w:p>
        </w:tc>
      </w:tr>
      <w:tr w:rsidR="00BF772F" w:rsidRPr="00722556" w14:paraId="71F0DE89" w14:textId="77777777" w:rsidTr="00BD3818">
        <w:tblPrEx>
          <w:jc w:val="center"/>
          <w:tblInd w:w="0" w:type="dxa"/>
          <w:tblCellMar>
            <w:left w:w="108" w:type="dxa"/>
            <w:right w:w="108" w:type="dxa"/>
          </w:tblCellMar>
          <w:tblLook w:val="01E0" w:firstRow="1" w:lastRow="1" w:firstColumn="1" w:lastColumn="1" w:noHBand="0" w:noVBand="0"/>
        </w:tblPrEx>
        <w:trPr>
          <w:gridAfter w:val="1"/>
          <w:wAfter w:w="2194" w:type="dxa"/>
          <w:trHeight w:val="567"/>
          <w:jc w:val="center"/>
        </w:trPr>
        <w:tc>
          <w:tcPr>
            <w:tcW w:w="2264" w:type="dxa"/>
            <w:gridSpan w:val="2"/>
            <w:tcBorders>
              <w:bottom w:val="single" w:sz="12" w:space="0" w:color="auto"/>
            </w:tcBorders>
          </w:tcPr>
          <w:p w14:paraId="46DD1452" w14:textId="77777777" w:rsidR="00BF772F" w:rsidRPr="00722556" w:rsidRDefault="00BF772F" w:rsidP="00A465AF">
            <w:pPr>
              <w:jc w:val="center"/>
              <w:rPr>
                <w:rFonts w:ascii="Calibri" w:hAnsi="Calibri" w:cs="Calibri"/>
                <w:sz w:val="22"/>
              </w:rPr>
            </w:pPr>
          </w:p>
        </w:tc>
        <w:tc>
          <w:tcPr>
            <w:tcW w:w="2137" w:type="dxa"/>
          </w:tcPr>
          <w:p w14:paraId="2A616DA0" w14:textId="77777777" w:rsidR="00BF772F" w:rsidRPr="00722556" w:rsidRDefault="00BF772F" w:rsidP="00A465AF">
            <w:pPr>
              <w:jc w:val="center"/>
              <w:rPr>
                <w:rFonts w:ascii="Calibri" w:hAnsi="Calibri" w:cs="Calibri"/>
                <w:sz w:val="22"/>
              </w:rPr>
            </w:pPr>
          </w:p>
        </w:tc>
        <w:tc>
          <w:tcPr>
            <w:tcW w:w="2263" w:type="dxa"/>
            <w:gridSpan w:val="3"/>
            <w:tcBorders>
              <w:bottom w:val="single" w:sz="12" w:space="0" w:color="auto"/>
            </w:tcBorders>
          </w:tcPr>
          <w:p w14:paraId="76B752D0" w14:textId="77777777" w:rsidR="00BF772F" w:rsidRPr="00722556" w:rsidRDefault="00BF772F" w:rsidP="00A465AF">
            <w:pPr>
              <w:jc w:val="center"/>
              <w:rPr>
                <w:rFonts w:ascii="Calibri" w:hAnsi="Calibri" w:cs="Calibri"/>
                <w:sz w:val="22"/>
              </w:rPr>
            </w:pPr>
          </w:p>
        </w:tc>
      </w:tr>
    </w:tbl>
    <w:p w14:paraId="0B9B5519" w14:textId="77777777" w:rsidR="00DB5ADE" w:rsidRPr="008F1D63" w:rsidRDefault="00DB5ADE" w:rsidP="00BD3818">
      <w:pPr>
        <w:rPr>
          <w:rFonts w:asciiTheme="minorHAnsi" w:hAnsiTheme="minorHAnsi" w:cstheme="minorHAnsi"/>
          <w:b/>
          <w:sz w:val="24"/>
          <w:szCs w:val="24"/>
        </w:rPr>
      </w:pPr>
    </w:p>
    <w:sectPr w:rsidR="00DB5ADE" w:rsidRPr="008F1D63" w:rsidSect="00FA62C5">
      <w:headerReference w:type="default" r:id="rId7"/>
      <w:footerReference w:type="default" r:id="rId8"/>
      <w:headerReference w:type="first" r:id="rId9"/>
      <w:pgSz w:w="11906" w:h="16838"/>
      <w:pgMar w:top="1417" w:right="3826" w:bottom="920" w:left="1416"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FC1E" w14:textId="77777777" w:rsidR="00EC4F38" w:rsidRDefault="00EC4F38" w:rsidP="00744E76">
      <w:pPr>
        <w:spacing w:before="0"/>
      </w:pPr>
      <w:r>
        <w:separator/>
      </w:r>
    </w:p>
  </w:endnote>
  <w:endnote w:type="continuationSeparator" w:id="0">
    <w:p w14:paraId="24ED56A7" w14:textId="77777777" w:rsidR="00EC4F38" w:rsidRDefault="00EC4F38" w:rsidP="00744E7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 Pro">
    <w:altName w:val="Times New Roman"/>
    <w:panose1 w:val="00000000000000000000"/>
    <w:charset w:val="00"/>
    <w:family w:val="swiss"/>
    <w:notTrueType/>
    <w:pitch w:val="variable"/>
    <w:sig w:usb0="00000001" w:usb1="5000204B"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0C50" w14:textId="77777777" w:rsidR="00755C35" w:rsidRPr="00755C35" w:rsidRDefault="00755C35" w:rsidP="00755C35">
    <w:pPr>
      <w:pStyle w:val="Noga"/>
    </w:pPr>
  </w:p>
  <w:p w14:paraId="2ED31442" w14:textId="77777777" w:rsidR="00755C35" w:rsidRPr="00933782" w:rsidRDefault="00755C35" w:rsidP="00755C35">
    <w:pPr>
      <w:pStyle w:val="Noga"/>
      <w:jc w:val="right"/>
      <w:rPr>
        <w:rFonts w:asciiTheme="minorHAnsi" w:hAnsiTheme="minorHAnsi" w:cstheme="minorHAnsi"/>
        <w:sz w:val="16"/>
        <w:szCs w:val="16"/>
      </w:rPr>
    </w:pPr>
    <w:r w:rsidRPr="00933782">
      <w:rPr>
        <w:rFonts w:asciiTheme="minorHAnsi" w:hAnsiTheme="minorHAnsi" w:cstheme="minorHAnsi"/>
        <w:sz w:val="16"/>
        <w:szCs w:val="16"/>
      </w:rPr>
      <w:t xml:space="preserve">Stran </w:t>
    </w:r>
    <w:r w:rsidRPr="00933782">
      <w:rPr>
        <w:rFonts w:asciiTheme="minorHAnsi" w:hAnsiTheme="minorHAnsi" w:cstheme="minorHAnsi"/>
        <w:b/>
        <w:bCs/>
        <w:sz w:val="16"/>
        <w:szCs w:val="16"/>
      </w:rPr>
      <w:fldChar w:fldCharType="begin"/>
    </w:r>
    <w:r w:rsidRPr="00933782">
      <w:rPr>
        <w:rFonts w:asciiTheme="minorHAnsi" w:hAnsiTheme="minorHAnsi" w:cstheme="minorHAnsi"/>
        <w:b/>
        <w:bCs/>
        <w:sz w:val="16"/>
        <w:szCs w:val="16"/>
      </w:rPr>
      <w:instrText>PAGE</w:instrText>
    </w:r>
    <w:r w:rsidRPr="00933782">
      <w:rPr>
        <w:rFonts w:asciiTheme="minorHAnsi" w:hAnsiTheme="minorHAnsi" w:cstheme="minorHAnsi"/>
        <w:b/>
        <w:bCs/>
        <w:sz w:val="16"/>
        <w:szCs w:val="16"/>
      </w:rPr>
      <w:fldChar w:fldCharType="separate"/>
    </w:r>
    <w:r w:rsidRPr="00933782">
      <w:rPr>
        <w:rFonts w:asciiTheme="minorHAnsi" w:hAnsiTheme="minorHAnsi" w:cstheme="minorHAnsi"/>
        <w:b/>
        <w:bCs/>
        <w:sz w:val="16"/>
        <w:szCs w:val="16"/>
      </w:rPr>
      <w:t>1</w:t>
    </w:r>
    <w:r w:rsidRPr="00933782">
      <w:rPr>
        <w:rFonts w:asciiTheme="minorHAnsi" w:hAnsiTheme="minorHAnsi" w:cstheme="minorHAnsi"/>
        <w:sz w:val="16"/>
        <w:szCs w:val="16"/>
      </w:rPr>
      <w:fldChar w:fldCharType="end"/>
    </w:r>
    <w:r w:rsidRPr="00933782">
      <w:rPr>
        <w:rFonts w:asciiTheme="minorHAnsi" w:hAnsiTheme="minorHAnsi" w:cstheme="minorHAnsi"/>
        <w:sz w:val="16"/>
        <w:szCs w:val="16"/>
      </w:rPr>
      <w:t xml:space="preserve"> od </w:t>
    </w:r>
    <w:r w:rsidRPr="00933782">
      <w:rPr>
        <w:rFonts w:asciiTheme="minorHAnsi" w:hAnsiTheme="minorHAnsi" w:cstheme="minorHAnsi"/>
        <w:b/>
        <w:bCs/>
        <w:sz w:val="16"/>
        <w:szCs w:val="16"/>
      </w:rPr>
      <w:fldChar w:fldCharType="begin"/>
    </w:r>
    <w:r w:rsidRPr="00933782">
      <w:rPr>
        <w:rFonts w:asciiTheme="minorHAnsi" w:hAnsiTheme="minorHAnsi" w:cstheme="minorHAnsi"/>
        <w:b/>
        <w:bCs/>
        <w:sz w:val="16"/>
        <w:szCs w:val="16"/>
      </w:rPr>
      <w:instrText>NUMPAGES</w:instrText>
    </w:r>
    <w:r w:rsidRPr="00933782">
      <w:rPr>
        <w:rFonts w:asciiTheme="minorHAnsi" w:hAnsiTheme="minorHAnsi" w:cstheme="minorHAnsi"/>
        <w:b/>
        <w:bCs/>
        <w:sz w:val="16"/>
        <w:szCs w:val="16"/>
      </w:rPr>
      <w:fldChar w:fldCharType="separate"/>
    </w:r>
    <w:r w:rsidRPr="00933782">
      <w:rPr>
        <w:rFonts w:asciiTheme="minorHAnsi" w:hAnsiTheme="minorHAnsi" w:cstheme="minorHAnsi"/>
        <w:b/>
        <w:bCs/>
        <w:sz w:val="16"/>
        <w:szCs w:val="16"/>
      </w:rPr>
      <w:t>3</w:t>
    </w:r>
    <w:r w:rsidRPr="00933782">
      <w:rPr>
        <w:rFonts w:asciiTheme="minorHAnsi" w:hAnsiTheme="minorHAnsi" w:cstheme="minorHAnsi"/>
        <w:sz w:val="16"/>
        <w:szCs w:val="16"/>
      </w:rPr>
      <w:fldChar w:fldCharType="end"/>
    </w:r>
  </w:p>
  <w:p w14:paraId="6F72D8B1" w14:textId="77777777" w:rsidR="00755C35" w:rsidRDefault="00755C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154E0" w14:textId="77777777" w:rsidR="00EC4F38" w:rsidRDefault="00EC4F38" w:rsidP="00744E76">
      <w:pPr>
        <w:spacing w:before="0"/>
      </w:pPr>
      <w:r>
        <w:separator/>
      </w:r>
    </w:p>
  </w:footnote>
  <w:footnote w:type="continuationSeparator" w:id="0">
    <w:p w14:paraId="2C9E91E6" w14:textId="77777777" w:rsidR="00EC4F38" w:rsidRDefault="00EC4F38" w:rsidP="00744E7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67F9" w14:textId="59560523" w:rsidR="00603901" w:rsidRDefault="00603901" w:rsidP="009E2527">
    <w:pPr>
      <w:ind w:left="-284"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2A4A" w14:textId="6C299B21" w:rsidR="00FA62C5" w:rsidRDefault="00FA62C5" w:rsidP="00FA62C5">
    <w:pPr>
      <w:pStyle w:val="Glava"/>
    </w:pPr>
    <w:r>
      <w:rPr>
        <w:noProof/>
      </w:rPr>
      <w:drawing>
        <wp:anchor distT="0" distB="0" distL="114300" distR="114300" simplePos="0" relativeHeight="251659264" behindDoc="1" locked="0" layoutInCell="1" allowOverlap="1" wp14:anchorId="6F32AE5E" wp14:editId="2B5EBA9B">
          <wp:simplePos x="0" y="0"/>
          <wp:positionH relativeFrom="page">
            <wp:posOffset>429895</wp:posOffset>
          </wp:positionH>
          <wp:positionV relativeFrom="page">
            <wp:posOffset>247650</wp:posOffset>
          </wp:positionV>
          <wp:extent cx="2495550" cy="513715"/>
          <wp:effectExtent l="0" t="0" r="0" b="635"/>
          <wp:wrapTight wrapText="bothSides">
            <wp:wrapPolygon edited="0">
              <wp:start x="0" y="0"/>
              <wp:lineTo x="0" y="20826"/>
              <wp:lineTo x="21435" y="20826"/>
              <wp:lineTo x="21435" y="0"/>
              <wp:lineTo x="0" y="0"/>
            </wp:wrapPolygon>
          </wp:wrapTight>
          <wp:docPr id="1042582498" name="Slika 8"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95550" cy="513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550D8" w14:textId="2FEE4E6F" w:rsidR="00FA62C5" w:rsidRPr="001A50D9" w:rsidRDefault="00FA62C5" w:rsidP="00FA62C5">
    <w:pPr>
      <w:pStyle w:val="Glava"/>
      <w:jc w:val="center"/>
    </w:pPr>
    <w:r>
      <w:rPr>
        <w:noProof/>
      </w:rPr>
      <w:drawing>
        <wp:anchor distT="0" distB="0" distL="114300" distR="114300" simplePos="0" relativeHeight="251660288" behindDoc="0" locked="0" layoutInCell="1" allowOverlap="1" wp14:anchorId="06583D38" wp14:editId="528ABFD6">
          <wp:simplePos x="0" y="0"/>
          <wp:positionH relativeFrom="column">
            <wp:posOffset>3543300</wp:posOffset>
          </wp:positionH>
          <wp:positionV relativeFrom="paragraph">
            <wp:posOffset>257175</wp:posOffset>
          </wp:positionV>
          <wp:extent cx="1714500" cy="389890"/>
          <wp:effectExtent l="0" t="0" r="0" b="0"/>
          <wp:wrapNone/>
          <wp:docPr id="169313108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34056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02314492" wp14:editId="789A8F6E">
          <wp:simplePos x="0" y="0"/>
          <wp:positionH relativeFrom="column">
            <wp:posOffset>5105400</wp:posOffset>
          </wp:positionH>
          <wp:positionV relativeFrom="paragraph">
            <wp:posOffset>235585</wp:posOffset>
          </wp:positionV>
          <wp:extent cx="865505" cy="481330"/>
          <wp:effectExtent l="0" t="0" r="0" b="0"/>
          <wp:wrapNone/>
          <wp:docPr id="59792135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7964522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5505" cy="481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1070">
      <w:rPr>
        <w:noProof/>
      </w:rPr>
      <w:drawing>
        <wp:inline distT="0" distB="0" distL="0" distR="0" wp14:anchorId="3720437F" wp14:editId="672B941E">
          <wp:extent cx="1089660" cy="640080"/>
          <wp:effectExtent l="0" t="0" r="0" b="7620"/>
          <wp:docPr id="1513236533" name="Slika 5" descr="logo_bolnisnic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bolnisnica_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89660" cy="640080"/>
                  </a:xfrm>
                  <a:prstGeom prst="rect">
                    <a:avLst/>
                  </a:prstGeom>
                  <a:noFill/>
                  <a:ln>
                    <a:noFill/>
                  </a:ln>
                </pic:spPr>
              </pic:pic>
            </a:graphicData>
          </a:graphic>
        </wp:inline>
      </w:drawing>
    </w:r>
    <w:r w:rsidRPr="001A50D9">
      <w:rPr>
        <w:rFonts w:ascii="Times New Roman" w:eastAsia="Times New Roman" w:hAnsi="Times New Roman"/>
      </w:rPr>
      <w:t xml:space="preserve"> </w:t>
    </w:r>
  </w:p>
  <w:p w14:paraId="3DBB40F7" w14:textId="77777777" w:rsidR="00FA62C5" w:rsidRPr="001A50D9" w:rsidRDefault="00FA62C5" w:rsidP="00FA62C5">
    <w:pPr>
      <w:pStyle w:val="Glava"/>
      <w:rPr>
        <w:rFonts w:ascii="Arial" w:hAnsi="Arial" w:cs="Arial"/>
        <w:sz w:val="16"/>
        <w:szCs w:val="16"/>
      </w:rPr>
    </w:pPr>
    <w:r w:rsidRPr="001A50D9">
      <w:rPr>
        <w:rFonts w:ascii="Arial" w:hAnsi="Arial" w:cs="Arial"/>
        <w:sz w:val="16"/>
        <w:szCs w:val="16"/>
      </w:rPr>
      <w:t>URAD REPUBLIKE SLOVENIJE</w:t>
    </w:r>
  </w:p>
  <w:p w14:paraId="53B81D0B" w14:textId="77777777" w:rsidR="00FA62C5" w:rsidRPr="001A50D9" w:rsidRDefault="00FA62C5" w:rsidP="00FA62C5">
    <w:pPr>
      <w:pStyle w:val="Glava"/>
      <w:rPr>
        <w:rFonts w:ascii="Arial" w:hAnsi="Arial" w:cs="Arial"/>
        <w:sz w:val="16"/>
        <w:szCs w:val="16"/>
      </w:rPr>
    </w:pPr>
    <w:r w:rsidRPr="001A50D9">
      <w:rPr>
        <w:rFonts w:ascii="Arial" w:hAnsi="Arial" w:cs="Arial"/>
        <w:sz w:val="16"/>
        <w:szCs w:val="16"/>
      </w:rPr>
      <w:t>ZA INVESTICIJE V ZDRAVSTVU</w:t>
    </w:r>
  </w:p>
  <w:p w14:paraId="02D84A96" w14:textId="77777777" w:rsidR="00FA62C5" w:rsidRDefault="00FA62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5907"/>
    <w:multiLevelType w:val="hybridMultilevel"/>
    <w:tmpl w:val="14BCCCA6"/>
    <w:lvl w:ilvl="0" w:tplc="96244AC0">
      <w:start w:val="1"/>
      <w:numFmt w:val="decimal"/>
      <w:pStyle w:val="Naslov2"/>
      <w:lvlText w:val="%1."/>
      <w:lvlJc w:val="left"/>
      <w:pPr>
        <w:ind w:left="1353" w:hanging="360"/>
      </w:pPr>
      <w:rPr>
        <w:rFonts w:hint="default"/>
      </w:rPr>
    </w:lvl>
    <w:lvl w:ilvl="1" w:tplc="04240019" w:tentative="1">
      <w:start w:val="1"/>
      <w:numFmt w:val="lowerLetter"/>
      <w:lvlText w:val="%2."/>
      <w:lvlJc w:val="left"/>
      <w:pPr>
        <w:ind w:left="1965" w:hanging="360"/>
      </w:pPr>
    </w:lvl>
    <w:lvl w:ilvl="2" w:tplc="0424001B" w:tentative="1">
      <w:start w:val="1"/>
      <w:numFmt w:val="lowerRoman"/>
      <w:lvlText w:val="%3."/>
      <w:lvlJc w:val="right"/>
      <w:pPr>
        <w:ind w:left="2685" w:hanging="180"/>
      </w:pPr>
    </w:lvl>
    <w:lvl w:ilvl="3" w:tplc="0424000F">
      <w:start w:val="1"/>
      <w:numFmt w:val="decimal"/>
      <w:lvlText w:val="%4."/>
      <w:lvlJc w:val="left"/>
      <w:pPr>
        <w:ind w:left="3405" w:hanging="360"/>
      </w:pPr>
    </w:lvl>
    <w:lvl w:ilvl="4" w:tplc="04240019" w:tentative="1">
      <w:start w:val="1"/>
      <w:numFmt w:val="lowerLetter"/>
      <w:lvlText w:val="%5."/>
      <w:lvlJc w:val="left"/>
      <w:pPr>
        <w:ind w:left="4125" w:hanging="360"/>
      </w:pPr>
    </w:lvl>
    <w:lvl w:ilvl="5" w:tplc="0424001B" w:tentative="1">
      <w:start w:val="1"/>
      <w:numFmt w:val="lowerRoman"/>
      <w:lvlText w:val="%6."/>
      <w:lvlJc w:val="right"/>
      <w:pPr>
        <w:ind w:left="4845" w:hanging="180"/>
      </w:pPr>
    </w:lvl>
    <w:lvl w:ilvl="6" w:tplc="0424000F" w:tentative="1">
      <w:start w:val="1"/>
      <w:numFmt w:val="decimal"/>
      <w:lvlText w:val="%7."/>
      <w:lvlJc w:val="left"/>
      <w:pPr>
        <w:ind w:left="5565" w:hanging="360"/>
      </w:pPr>
    </w:lvl>
    <w:lvl w:ilvl="7" w:tplc="04240019" w:tentative="1">
      <w:start w:val="1"/>
      <w:numFmt w:val="lowerLetter"/>
      <w:lvlText w:val="%8."/>
      <w:lvlJc w:val="left"/>
      <w:pPr>
        <w:ind w:left="6285" w:hanging="360"/>
      </w:pPr>
    </w:lvl>
    <w:lvl w:ilvl="8" w:tplc="0424001B" w:tentative="1">
      <w:start w:val="1"/>
      <w:numFmt w:val="lowerRoman"/>
      <w:lvlText w:val="%9."/>
      <w:lvlJc w:val="right"/>
      <w:pPr>
        <w:ind w:left="7005" w:hanging="180"/>
      </w:pPr>
    </w:lvl>
  </w:abstractNum>
  <w:abstractNum w:abstractNumId="1" w15:restartNumberingAfterBreak="0">
    <w:nsid w:val="035A4B9A"/>
    <w:multiLevelType w:val="hybridMultilevel"/>
    <w:tmpl w:val="789803BE"/>
    <w:lvl w:ilvl="0" w:tplc="31D4DA3A">
      <w:start w:val="1"/>
      <w:numFmt w:val="decimal"/>
      <w:lvlText w:val="%1."/>
      <w:lvlJc w:val="left"/>
      <w:pPr>
        <w:tabs>
          <w:tab w:val="num" w:pos="284"/>
        </w:tabs>
        <w:ind w:left="0" w:firstLine="0"/>
      </w:pPr>
      <w:rPr>
        <w:rFonts w:ascii="Times New Roman" w:eastAsia="Times New Roman" w:hAnsi="Times New Roman" w:cs="Times New Roman" w:hint="default"/>
        <w:b w:val="0"/>
      </w:rPr>
    </w:lvl>
    <w:lvl w:ilvl="1" w:tplc="849CB718">
      <w:start w:val="1"/>
      <w:numFmt w:val="decimal"/>
      <w:lvlText w:val="%2."/>
      <w:lvlJc w:val="left"/>
      <w:pPr>
        <w:tabs>
          <w:tab w:val="num" w:pos="1419"/>
        </w:tabs>
        <w:ind w:left="1135" w:firstLine="0"/>
      </w:pPr>
      <w:rPr>
        <w:rFonts w:ascii="Times New Roman" w:eastAsia="Times New Roman" w:hAnsi="Times New Roman" w:cs="Times New Roman"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49876F4"/>
    <w:multiLevelType w:val="hybridMultilevel"/>
    <w:tmpl w:val="8F0EAFBA"/>
    <w:lvl w:ilvl="0" w:tplc="A1408424">
      <w:start w:val="1"/>
      <w:numFmt w:val="bullet"/>
      <w:lvlText w:val=""/>
      <w:lvlJc w:val="left"/>
      <w:pPr>
        <w:ind w:left="1245" w:hanging="360"/>
      </w:pPr>
      <w:rPr>
        <w:rFonts w:ascii="Symbol" w:hAnsi="Symbol" w:hint="default"/>
      </w:rPr>
    </w:lvl>
    <w:lvl w:ilvl="1" w:tplc="04240003">
      <w:start w:val="1"/>
      <w:numFmt w:val="bullet"/>
      <w:lvlText w:val="o"/>
      <w:lvlJc w:val="left"/>
      <w:pPr>
        <w:ind w:left="1965" w:hanging="360"/>
      </w:pPr>
      <w:rPr>
        <w:rFonts w:ascii="Courier New" w:hAnsi="Courier New" w:cs="Courier New" w:hint="default"/>
      </w:rPr>
    </w:lvl>
    <w:lvl w:ilvl="2" w:tplc="04240005" w:tentative="1">
      <w:start w:val="1"/>
      <w:numFmt w:val="bullet"/>
      <w:lvlText w:val=""/>
      <w:lvlJc w:val="left"/>
      <w:pPr>
        <w:ind w:left="2685" w:hanging="360"/>
      </w:pPr>
      <w:rPr>
        <w:rFonts w:ascii="Wingdings" w:hAnsi="Wingdings" w:hint="default"/>
      </w:rPr>
    </w:lvl>
    <w:lvl w:ilvl="3" w:tplc="04240001" w:tentative="1">
      <w:start w:val="1"/>
      <w:numFmt w:val="bullet"/>
      <w:lvlText w:val=""/>
      <w:lvlJc w:val="left"/>
      <w:pPr>
        <w:ind w:left="3405" w:hanging="360"/>
      </w:pPr>
      <w:rPr>
        <w:rFonts w:ascii="Symbol" w:hAnsi="Symbol" w:hint="default"/>
      </w:rPr>
    </w:lvl>
    <w:lvl w:ilvl="4" w:tplc="04240003" w:tentative="1">
      <w:start w:val="1"/>
      <w:numFmt w:val="bullet"/>
      <w:lvlText w:val="o"/>
      <w:lvlJc w:val="left"/>
      <w:pPr>
        <w:ind w:left="4125" w:hanging="360"/>
      </w:pPr>
      <w:rPr>
        <w:rFonts w:ascii="Courier New" w:hAnsi="Courier New" w:cs="Courier New" w:hint="default"/>
      </w:rPr>
    </w:lvl>
    <w:lvl w:ilvl="5" w:tplc="04240005" w:tentative="1">
      <w:start w:val="1"/>
      <w:numFmt w:val="bullet"/>
      <w:lvlText w:val=""/>
      <w:lvlJc w:val="left"/>
      <w:pPr>
        <w:ind w:left="4845" w:hanging="360"/>
      </w:pPr>
      <w:rPr>
        <w:rFonts w:ascii="Wingdings" w:hAnsi="Wingdings" w:hint="default"/>
      </w:rPr>
    </w:lvl>
    <w:lvl w:ilvl="6" w:tplc="04240001" w:tentative="1">
      <w:start w:val="1"/>
      <w:numFmt w:val="bullet"/>
      <w:lvlText w:val=""/>
      <w:lvlJc w:val="left"/>
      <w:pPr>
        <w:ind w:left="5565" w:hanging="360"/>
      </w:pPr>
      <w:rPr>
        <w:rFonts w:ascii="Symbol" w:hAnsi="Symbol" w:hint="default"/>
      </w:rPr>
    </w:lvl>
    <w:lvl w:ilvl="7" w:tplc="04240003" w:tentative="1">
      <w:start w:val="1"/>
      <w:numFmt w:val="bullet"/>
      <w:lvlText w:val="o"/>
      <w:lvlJc w:val="left"/>
      <w:pPr>
        <w:ind w:left="6285" w:hanging="360"/>
      </w:pPr>
      <w:rPr>
        <w:rFonts w:ascii="Courier New" w:hAnsi="Courier New" w:cs="Courier New" w:hint="default"/>
      </w:rPr>
    </w:lvl>
    <w:lvl w:ilvl="8" w:tplc="04240005" w:tentative="1">
      <w:start w:val="1"/>
      <w:numFmt w:val="bullet"/>
      <w:lvlText w:val=""/>
      <w:lvlJc w:val="left"/>
      <w:pPr>
        <w:ind w:left="7005" w:hanging="360"/>
      </w:pPr>
      <w:rPr>
        <w:rFonts w:ascii="Wingdings" w:hAnsi="Wingdings" w:hint="default"/>
      </w:rPr>
    </w:lvl>
  </w:abstractNum>
  <w:abstractNum w:abstractNumId="3" w15:restartNumberingAfterBreak="0">
    <w:nsid w:val="050F452D"/>
    <w:multiLevelType w:val="hybridMultilevel"/>
    <w:tmpl w:val="3F40E9F4"/>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E1C2A"/>
    <w:multiLevelType w:val="hybridMultilevel"/>
    <w:tmpl w:val="4906C1E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BAB650DC">
      <w:start w:val="2"/>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F4455E"/>
    <w:multiLevelType w:val="hybridMultilevel"/>
    <w:tmpl w:val="EB8E5DF8"/>
    <w:lvl w:ilvl="0" w:tplc="D89A3D48">
      <w:start w:val="5"/>
      <w:numFmt w:val="bullet"/>
      <w:lvlText w:val="-"/>
      <w:lvlJc w:val="left"/>
      <w:pPr>
        <w:ind w:left="720" w:hanging="360"/>
      </w:pPr>
      <w:rPr>
        <w:rFonts w:ascii="Times New Roman" w:eastAsia="Times New Roman" w:hAnsi="Times New Roman"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2E28F7"/>
    <w:multiLevelType w:val="hybridMultilevel"/>
    <w:tmpl w:val="022252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AF31B4"/>
    <w:multiLevelType w:val="hybridMultilevel"/>
    <w:tmpl w:val="9ADC8A56"/>
    <w:lvl w:ilvl="0" w:tplc="0424000F">
      <w:start w:val="1"/>
      <w:numFmt w:val="decimal"/>
      <w:lvlText w:val="%1."/>
      <w:lvlJc w:val="left"/>
      <w:pPr>
        <w:ind w:left="1080" w:hanging="360"/>
      </w:pPr>
      <w:rPr>
        <w:b/>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9" w15:restartNumberingAfterBreak="0">
    <w:nsid w:val="26D202BB"/>
    <w:multiLevelType w:val="hybridMultilevel"/>
    <w:tmpl w:val="F3021A52"/>
    <w:lvl w:ilvl="0" w:tplc="0DF037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FF5836"/>
    <w:multiLevelType w:val="multilevel"/>
    <w:tmpl w:val="F56A8B9C"/>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718"/>
        </w:tabs>
        <w:ind w:left="718"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B649FC"/>
    <w:multiLevelType w:val="hybridMultilevel"/>
    <w:tmpl w:val="021A0C34"/>
    <w:lvl w:ilvl="0" w:tplc="241247AC">
      <w:numFmt w:val="bullet"/>
      <w:lvlText w:val="-"/>
      <w:lvlJc w:val="left"/>
      <w:pPr>
        <w:ind w:left="448" w:hanging="360"/>
      </w:pPr>
      <w:rPr>
        <w:rFonts w:ascii="Calibri" w:eastAsia="Calibri" w:hAnsi="Calibri" w:cs="Calibri" w:hint="default"/>
      </w:rPr>
    </w:lvl>
    <w:lvl w:ilvl="1" w:tplc="04240003" w:tentative="1">
      <w:start w:val="1"/>
      <w:numFmt w:val="bullet"/>
      <w:lvlText w:val="o"/>
      <w:lvlJc w:val="left"/>
      <w:pPr>
        <w:ind w:left="1168" w:hanging="360"/>
      </w:pPr>
      <w:rPr>
        <w:rFonts w:ascii="Courier New" w:hAnsi="Courier New" w:cs="Courier New" w:hint="default"/>
      </w:rPr>
    </w:lvl>
    <w:lvl w:ilvl="2" w:tplc="04240005" w:tentative="1">
      <w:start w:val="1"/>
      <w:numFmt w:val="bullet"/>
      <w:lvlText w:val=""/>
      <w:lvlJc w:val="left"/>
      <w:pPr>
        <w:ind w:left="1888" w:hanging="360"/>
      </w:pPr>
      <w:rPr>
        <w:rFonts w:ascii="Wingdings" w:hAnsi="Wingdings" w:hint="default"/>
      </w:rPr>
    </w:lvl>
    <w:lvl w:ilvl="3" w:tplc="04240001" w:tentative="1">
      <w:start w:val="1"/>
      <w:numFmt w:val="bullet"/>
      <w:lvlText w:val=""/>
      <w:lvlJc w:val="left"/>
      <w:pPr>
        <w:ind w:left="2608" w:hanging="360"/>
      </w:pPr>
      <w:rPr>
        <w:rFonts w:ascii="Symbol" w:hAnsi="Symbol" w:hint="default"/>
      </w:rPr>
    </w:lvl>
    <w:lvl w:ilvl="4" w:tplc="04240003" w:tentative="1">
      <w:start w:val="1"/>
      <w:numFmt w:val="bullet"/>
      <w:lvlText w:val="o"/>
      <w:lvlJc w:val="left"/>
      <w:pPr>
        <w:ind w:left="3328" w:hanging="360"/>
      </w:pPr>
      <w:rPr>
        <w:rFonts w:ascii="Courier New" w:hAnsi="Courier New" w:cs="Courier New" w:hint="default"/>
      </w:rPr>
    </w:lvl>
    <w:lvl w:ilvl="5" w:tplc="04240005" w:tentative="1">
      <w:start w:val="1"/>
      <w:numFmt w:val="bullet"/>
      <w:lvlText w:val=""/>
      <w:lvlJc w:val="left"/>
      <w:pPr>
        <w:ind w:left="4048" w:hanging="360"/>
      </w:pPr>
      <w:rPr>
        <w:rFonts w:ascii="Wingdings" w:hAnsi="Wingdings" w:hint="default"/>
      </w:rPr>
    </w:lvl>
    <w:lvl w:ilvl="6" w:tplc="04240001" w:tentative="1">
      <w:start w:val="1"/>
      <w:numFmt w:val="bullet"/>
      <w:lvlText w:val=""/>
      <w:lvlJc w:val="left"/>
      <w:pPr>
        <w:ind w:left="4768" w:hanging="360"/>
      </w:pPr>
      <w:rPr>
        <w:rFonts w:ascii="Symbol" w:hAnsi="Symbol" w:hint="default"/>
      </w:rPr>
    </w:lvl>
    <w:lvl w:ilvl="7" w:tplc="04240003" w:tentative="1">
      <w:start w:val="1"/>
      <w:numFmt w:val="bullet"/>
      <w:lvlText w:val="o"/>
      <w:lvlJc w:val="left"/>
      <w:pPr>
        <w:ind w:left="5488" w:hanging="360"/>
      </w:pPr>
      <w:rPr>
        <w:rFonts w:ascii="Courier New" w:hAnsi="Courier New" w:cs="Courier New" w:hint="default"/>
      </w:rPr>
    </w:lvl>
    <w:lvl w:ilvl="8" w:tplc="04240005" w:tentative="1">
      <w:start w:val="1"/>
      <w:numFmt w:val="bullet"/>
      <w:lvlText w:val=""/>
      <w:lvlJc w:val="left"/>
      <w:pPr>
        <w:ind w:left="6208" w:hanging="360"/>
      </w:pPr>
      <w:rPr>
        <w:rFonts w:ascii="Wingdings" w:hAnsi="Wingdings" w:hint="default"/>
      </w:rPr>
    </w:lvl>
  </w:abstractNum>
  <w:abstractNum w:abstractNumId="12" w15:restartNumberingAfterBreak="0">
    <w:nsid w:val="2ACF063E"/>
    <w:multiLevelType w:val="hybridMultilevel"/>
    <w:tmpl w:val="62F25CA6"/>
    <w:lvl w:ilvl="0" w:tplc="D89A3D48">
      <w:start w:val="5"/>
      <w:numFmt w:val="bullet"/>
      <w:lvlText w:val="-"/>
      <w:lvlJc w:val="left"/>
      <w:pPr>
        <w:ind w:left="360" w:hanging="360"/>
      </w:pPr>
      <w:rPr>
        <w:rFonts w:ascii="Times New Roman" w:eastAsia="Times New Roman" w:hAnsi="Times New Roman" w:cs="Times New Roman" w:hint="default"/>
        <w:i w:val="0"/>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514131"/>
    <w:multiLevelType w:val="hybridMultilevel"/>
    <w:tmpl w:val="80607BAE"/>
    <w:lvl w:ilvl="0" w:tplc="C924E952">
      <w:start w:val="2"/>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61045B"/>
    <w:multiLevelType w:val="hybridMultilevel"/>
    <w:tmpl w:val="B3765C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43540C"/>
    <w:multiLevelType w:val="hybridMultilevel"/>
    <w:tmpl w:val="5344B7D2"/>
    <w:lvl w:ilvl="0" w:tplc="8FDA2DF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5E65750"/>
    <w:multiLevelType w:val="hybridMultilevel"/>
    <w:tmpl w:val="F1365B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A5388F"/>
    <w:multiLevelType w:val="hybridMultilevel"/>
    <w:tmpl w:val="BAA4C0D2"/>
    <w:lvl w:ilvl="0" w:tplc="72E08CF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FD39DC"/>
    <w:multiLevelType w:val="hybridMultilevel"/>
    <w:tmpl w:val="9CAAA8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876FEC"/>
    <w:multiLevelType w:val="hybridMultilevel"/>
    <w:tmpl w:val="0D885E44"/>
    <w:lvl w:ilvl="0" w:tplc="2D2C8078">
      <w:start w:val="7"/>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3C953FD"/>
    <w:multiLevelType w:val="hybridMultilevel"/>
    <w:tmpl w:val="23F23F4C"/>
    <w:lvl w:ilvl="0" w:tplc="FD9845C0">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970313"/>
    <w:multiLevelType w:val="hybridMultilevel"/>
    <w:tmpl w:val="A5F0608A"/>
    <w:lvl w:ilvl="0" w:tplc="B3F42638">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F46195D"/>
    <w:multiLevelType w:val="hybridMultilevel"/>
    <w:tmpl w:val="5010C520"/>
    <w:lvl w:ilvl="0" w:tplc="D89A3D48">
      <w:start w:val="5"/>
      <w:numFmt w:val="bullet"/>
      <w:lvlText w:val="-"/>
      <w:lvlJc w:val="left"/>
      <w:pPr>
        <w:ind w:left="360" w:hanging="360"/>
      </w:pPr>
      <w:rPr>
        <w:rFonts w:ascii="Times New Roman" w:eastAsia="Times New Roman" w:hAnsi="Times New Roman" w:cs="Times New Roman" w:hint="default"/>
        <w:i w:val="0"/>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F902621"/>
    <w:multiLevelType w:val="multilevel"/>
    <w:tmpl w:val="33DE1F08"/>
    <w:lvl w:ilvl="0">
      <w:start w:val="16"/>
      <w:numFmt w:val="decimal"/>
      <w:lvlText w:val="%1"/>
      <w:lvlJc w:val="left"/>
      <w:pPr>
        <w:ind w:left="420" w:hanging="420"/>
      </w:pPr>
      <w:rPr>
        <w:rFonts w:hint="default"/>
      </w:rPr>
    </w:lvl>
    <w:lvl w:ilvl="1">
      <w:start w:val="3"/>
      <w:numFmt w:val="decimal"/>
      <w:lvlText w:val="%1.%2"/>
      <w:lvlJc w:val="left"/>
      <w:pPr>
        <w:ind w:left="1697" w:hanging="42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910" w:hanging="144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760" w:hanging="1800"/>
      </w:pPr>
      <w:rPr>
        <w:rFonts w:hint="default"/>
      </w:rPr>
    </w:lvl>
  </w:abstractNum>
  <w:abstractNum w:abstractNumId="25"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3AE36B4"/>
    <w:multiLevelType w:val="hybridMultilevel"/>
    <w:tmpl w:val="ECEA8AA8"/>
    <w:lvl w:ilvl="0" w:tplc="993AD9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70708438">
    <w:abstractNumId w:val="0"/>
  </w:num>
  <w:num w:numId="2" w16cid:durableId="1041132360">
    <w:abstractNumId w:val="24"/>
  </w:num>
  <w:num w:numId="3" w16cid:durableId="1380284888">
    <w:abstractNumId w:val="2"/>
  </w:num>
  <w:num w:numId="4" w16cid:durableId="891619619">
    <w:abstractNumId w:val="10"/>
  </w:num>
  <w:num w:numId="5" w16cid:durableId="2220667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519636">
    <w:abstractNumId w:val="22"/>
  </w:num>
  <w:num w:numId="7" w16cid:durableId="231887363">
    <w:abstractNumId w:val="9"/>
  </w:num>
  <w:num w:numId="8" w16cid:durableId="1451436762">
    <w:abstractNumId w:val="7"/>
  </w:num>
  <w:num w:numId="9" w16cid:durableId="632102705">
    <w:abstractNumId w:val="14"/>
  </w:num>
  <w:num w:numId="10" w16cid:durableId="378551325">
    <w:abstractNumId w:val="19"/>
  </w:num>
  <w:num w:numId="11" w16cid:durableId="918634043">
    <w:abstractNumId w:val="13"/>
  </w:num>
  <w:num w:numId="12" w16cid:durableId="1077634167">
    <w:abstractNumId w:val="3"/>
  </w:num>
  <w:num w:numId="13" w16cid:durableId="598486987">
    <w:abstractNumId w:val="21"/>
  </w:num>
  <w:num w:numId="14" w16cid:durableId="683752156">
    <w:abstractNumId w:val="12"/>
  </w:num>
  <w:num w:numId="15" w16cid:durableId="1073090538">
    <w:abstractNumId w:val="6"/>
  </w:num>
  <w:num w:numId="16" w16cid:durableId="563219063">
    <w:abstractNumId w:val="17"/>
  </w:num>
  <w:num w:numId="17" w16cid:durableId="74280574">
    <w:abstractNumId w:val="27"/>
  </w:num>
  <w:num w:numId="18" w16cid:durableId="1202284714">
    <w:abstractNumId w:val="5"/>
  </w:num>
  <w:num w:numId="19" w16cid:durableId="1108084188">
    <w:abstractNumId w:val="4"/>
  </w:num>
  <w:num w:numId="20" w16cid:durableId="62921970">
    <w:abstractNumId w:val="23"/>
  </w:num>
  <w:num w:numId="21" w16cid:durableId="1430272484">
    <w:abstractNumId w:val="20"/>
  </w:num>
  <w:num w:numId="22" w16cid:durableId="1717703322">
    <w:abstractNumId w:val="26"/>
  </w:num>
  <w:num w:numId="23" w16cid:durableId="702484384">
    <w:abstractNumId w:val="11"/>
  </w:num>
  <w:num w:numId="24" w16cid:durableId="1815834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51780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4141717">
    <w:abstractNumId w:val="25"/>
  </w:num>
  <w:num w:numId="27" w16cid:durableId="1939603500">
    <w:abstractNumId w:val="18"/>
  </w:num>
  <w:num w:numId="28" w16cid:durableId="8961618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813"/>
    <w:rsid w:val="0000663D"/>
    <w:rsid w:val="00035BE3"/>
    <w:rsid w:val="000643B1"/>
    <w:rsid w:val="000929BB"/>
    <w:rsid w:val="000F489A"/>
    <w:rsid w:val="00107285"/>
    <w:rsid w:val="00124E5A"/>
    <w:rsid w:val="00146065"/>
    <w:rsid w:val="001627C6"/>
    <w:rsid w:val="00195D58"/>
    <w:rsid w:val="001A3122"/>
    <w:rsid w:val="001E63A1"/>
    <w:rsid w:val="0023775E"/>
    <w:rsid w:val="00251509"/>
    <w:rsid w:val="002B4FBF"/>
    <w:rsid w:val="002C05AB"/>
    <w:rsid w:val="002F4429"/>
    <w:rsid w:val="002F4712"/>
    <w:rsid w:val="003167D6"/>
    <w:rsid w:val="00322610"/>
    <w:rsid w:val="003457BF"/>
    <w:rsid w:val="003B5354"/>
    <w:rsid w:val="003C5BA4"/>
    <w:rsid w:val="003D2F27"/>
    <w:rsid w:val="003F6CBD"/>
    <w:rsid w:val="00406504"/>
    <w:rsid w:val="00417B4F"/>
    <w:rsid w:val="004B321E"/>
    <w:rsid w:val="005118D6"/>
    <w:rsid w:val="00517BBD"/>
    <w:rsid w:val="0057027B"/>
    <w:rsid w:val="005833D9"/>
    <w:rsid w:val="005B6447"/>
    <w:rsid w:val="005E032B"/>
    <w:rsid w:val="00603901"/>
    <w:rsid w:val="00614466"/>
    <w:rsid w:val="0062269C"/>
    <w:rsid w:val="00633A61"/>
    <w:rsid w:val="00643E6C"/>
    <w:rsid w:val="00647EE4"/>
    <w:rsid w:val="006502BF"/>
    <w:rsid w:val="0066396E"/>
    <w:rsid w:val="00697F0A"/>
    <w:rsid w:val="006A5293"/>
    <w:rsid w:val="006C16F8"/>
    <w:rsid w:val="007178E5"/>
    <w:rsid w:val="00727B3E"/>
    <w:rsid w:val="00732816"/>
    <w:rsid w:val="00744E76"/>
    <w:rsid w:val="00755C35"/>
    <w:rsid w:val="007568F0"/>
    <w:rsid w:val="00782520"/>
    <w:rsid w:val="00794F77"/>
    <w:rsid w:val="007B465E"/>
    <w:rsid w:val="007C4980"/>
    <w:rsid w:val="007C4BCD"/>
    <w:rsid w:val="007D05EB"/>
    <w:rsid w:val="00846CB2"/>
    <w:rsid w:val="0085600F"/>
    <w:rsid w:val="008A132E"/>
    <w:rsid w:val="008A56A8"/>
    <w:rsid w:val="008A7044"/>
    <w:rsid w:val="008B4305"/>
    <w:rsid w:val="008D3B5B"/>
    <w:rsid w:val="008F1D63"/>
    <w:rsid w:val="008F7AF4"/>
    <w:rsid w:val="00910CCB"/>
    <w:rsid w:val="00916B42"/>
    <w:rsid w:val="00920F72"/>
    <w:rsid w:val="0092372D"/>
    <w:rsid w:val="00933782"/>
    <w:rsid w:val="00933A71"/>
    <w:rsid w:val="00966914"/>
    <w:rsid w:val="00984140"/>
    <w:rsid w:val="0099249E"/>
    <w:rsid w:val="009A59D9"/>
    <w:rsid w:val="009B7A3D"/>
    <w:rsid w:val="009E2527"/>
    <w:rsid w:val="009E38F7"/>
    <w:rsid w:val="009E3EA2"/>
    <w:rsid w:val="00A268BC"/>
    <w:rsid w:val="00A524B7"/>
    <w:rsid w:val="00A70AE3"/>
    <w:rsid w:val="00A851FD"/>
    <w:rsid w:val="00AA1813"/>
    <w:rsid w:val="00AE5029"/>
    <w:rsid w:val="00AF6D58"/>
    <w:rsid w:val="00B05CC8"/>
    <w:rsid w:val="00B20CA0"/>
    <w:rsid w:val="00B33FF3"/>
    <w:rsid w:val="00B67BE6"/>
    <w:rsid w:val="00B7724D"/>
    <w:rsid w:val="00B9455E"/>
    <w:rsid w:val="00B97E34"/>
    <w:rsid w:val="00BB0C44"/>
    <w:rsid w:val="00BC12B5"/>
    <w:rsid w:val="00BC32DB"/>
    <w:rsid w:val="00BD3818"/>
    <w:rsid w:val="00BF772F"/>
    <w:rsid w:val="00C01763"/>
    <w:rsid w:val="00C04B00"/>
    <w:rsid w:val="00C073B4"/>
    <w:rsid w:val="00C4126A"/>
    <w:rsid w:val="00C42125"/>
    <w:rsid w:val="00C43C6D"/>
    <w:rsid w:val="00C459FD"/>
    <w:rsid w:val="00C62959"/>
    <w:rsid w:val="00C64713"/>
    <w:rsid w:val="00C75021"/>
    <w:rsid w:val="00C91B09"/>
    <w:rsid w:val="00CA3972"/>
    <w:rsid w:val="00CA68A9"/>
    <w:rsid w:val="00CB3D99"/>
    <w:rsid w:val="00CE17B7"/>
    <w:rsid w:val="00CE4FAD"/>
    <w:rsid w:val="00D02AEC"/>
    <w:rsid w:val="00D02C56"/>
    <w:rsid w:val="00D077A1"/>
    <w:rsid w:val="00D15C72"/>
    <w:rsid w:val="00D65D8E"/>
    <w:rsid w:val="00D95004"/>
    <w:rsid w:val="00DA393F"/>
    <w:rsid w:val="00DB5ADE"/>
    <w:rsid w:val="00DC02AC"/>
    <w:rsid w:val="00DF5C87"/>
    <w:rsid w:val="00E01DD2"/>
    <w:rsid w:val="00E34A62"/>
    <w:rsid w:val="00E47734"/>
    <w:rsid w:val="00E53615"/>
    <w:rsid w:val="00E65002"/>
    <w:rsid w:val="00E77F55"/>
    <w:rsid w:val="00E84376"/>
    <w:rsid w:val="00EB06BA"/>
    <w:rsid w:val="00EB799F"/>
    <w:rsid w:val="00EC4F38"/>
    <w:rsid w:val="00EC759F"/>
    <w:rsid w:val="00ED6E02"/>
    <w:rsid w:val="00EF066A"/>
    <w:rsid w:val="00EF78A8"/>
    <w:rsid w:val="00F068DD"/>
    <w:rsid w:val="00F123C4"/>
    <w:rsid w:val="00F22B53"/>
    <w:rsid w:val="00F32A52"/>
    <w:rsid w:val="00F3485F"/>
    <w:rsid w:val="00F53F38"/>
    <w:rsid w:val="00F91C07"/>
    <w:rsid w:val="00FA1503"/>
    <w:rsid w:val="00FA62C5"/>
    <w:rsid w:val="00FC1B44"/>
    <w:rsid w:val="00FD5D24"/>
    <w:rsid w:val="00FE24FB"/>
    <w:rsid w:val="00FE28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2E1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6447"/>
    <w:pPr>
      <w:spacing w:before="200" w:after="0" w:line="240" w:lineRule="auto"/>
      <w:jc w:val="both"/>
    </w:pPr>
    <w:rPr>
      <w:rFonts w:ascii="Myriad Pro" w:hAnsi="Myriad Pro"/>
      <w:sz w:val="20"/>
      <w:lang w:eastAsia="sl-SI"/>
    </w:rPr>
  </w:style>
  <w:style w:type="paragraph" w:styleId="Naslov1">
    <w:name w:val="heading 1"/>
    <w:basedOn w:val="Navaden"/>
    <w:next w:val="Navaden"/>
    <w:link w:val="Naslov1Znak"/>
    <w:qFormat/>
    <w:rsid w:val="000929BB"/>
    <w:pPr>
      <w:keepNext/>
      <w:widowControl w:val="0"/>
      <w:tabs>
        <w:tab w:val="num" w:pos="432"/>
      </w:tabs>
      <w:spacing w:before="0"/>
      <w:ind w:left="432" w:hanging="432"/>
      <w:outlineLvl w:val="0"/>
    </w:pPr>
    <w:rPr>
      <w:rFonts w:ascii="Times New Roman" w:eastAsia="Times New Roman" w:hAnsi="Times New Roman" w:cs="Times New Roman"/>
      <w:b/>
      <w:sz w:val="24"/>
      <w:szCs w:val="20"/>
      <w:lang w:val="x-none" w:eastAsia="x-none"/>
    </w:rPr>
  </w:style>
  <w:style w:type="paragraph" w:styleId="Naslov2">
    <w:name w:val="heading 2"/>
    <w:basedOn w:val="Navaden"/>
    <w:next w:val="Navaden"/>
    <w:link w:val="Naslov2Znak"/>
    <w:autoRedefine/>
    <w:unhideWhenUsed/>
    <w:qFormat/>
    <w:rsid w:val="00AA1813"/>
    <w:pPr>
      <w:keepNext/>
      <w:keepLines/>
      <w:numPr>
        <w:numId w:val="1"/>
      </w:numPr>
      <w:spacing w:before="0"/>
      <w:jc w:val="left"/>
      <w:outlineLvl w:val="1"/>
    </w:pPr>
    <w:rPr>
      <w:rFonts w:ascii="Times New Roman" w:eastAsia="Arial Unicode MS" w:hAnsi="Times New Roman" w:cs="Times New Roman"/>
      <w:b/>
      <w:bCs/>
      <w:sz w:val="24"/>
      <w:szCs w:val="24"/>
      <w:lang w:eastAsia="en-US"/>
    </w:rPr>
  </w:style>
  <w:style w:type="paragraph" w:styleId="Naslov3">
    <w:name w:val="heading 3"/>
    <w:basedOn w:val="Navaden"/>
    <w:next w:val="Navaden"/>
    <w:link w:val="Naslov3Znak"/>
    <w:qFormat/>
    <w:rsid w:val="000929BB"/>
    <w:pPr>
      <w:keepNext/>
      <w:widowControl w:val="0"/>
      <w:tabs>
        <w:tab w:val="num" w:pos="720"/>
      </w:tabs>
      <w:spacing w:before="0"/>
      <w:ind w:left="720" w:hanging="720"/>
      <w:jc w:val="left"/>
      <w:outlineLvl w:val="2"/>
    </w:pPr>
    <w:rPr>
      <w:rFonts w:ascii="Times New Roman" w:eastAsia="Times New Roman" w:hAnsi="Times New Roman" w:cs="Times New Roman"/>
      <w:b/>
      <w:sz w:val="22"/>
      <w:szCs w:val="20"/>
      <w:lang w:val="x-none" w:eastAsia="x-none"/>
    </w:rPr>
  </w:style>
  <w:style w:type="paragraph" w:styleId="Naslov4">
    <w:name w:val="heading 4"/>
    <w:basedOn w:val="Navaden"/>
    <w:next w:val="Navaden"/>
    <w:link w:val="Naslov4Znak"/>
    <w:qFormat/>
    <w:rsid w:val="000929BB"/>
    <w:pPr>
      <w:keepNext/>
      <w:widowControl w:val="0"/>
      <w:tabs>
        <w:tab w:val="num" w:pos="864"/>
      </w:tabs>
      <w:spacing w:before="0"/>
      <w:ind w:left="864" w:hanging="864"/>
      <w:outlineLvl w:val="3"/>
    </w:pPr>
    <w:rPr>
      <w:rFonts w:ascii="Times New Roman" w:eastAsia="Times New Roman" w:hAnsi="Times New Roman" w:cs="Times New Roman"/>
      <w:b/>
      <w:szCs w:val="20"/>
      <w:lang w:val="x-none" w:eastAsia="x-none"/>
    </w:rPr>
  </w:style>
  <w:style w:type="paragraph" w:styleId="Naslov5">
    <w:name w:val="heading 5"/>
    <w:basedOn w:val="Navaden"/>
    <w:next w:val="Navaden"/>
    <w:link w:val="Naslov5Znak"/>
    <w:qFormat/>
    <w:rsid w:val="000929BB"/>
    <w:pPr>
      <w:keepNext/>
      <w:widowControl w:val="0"/>
      <w:pBdr>
        <w:left w:val="single" w:sz="6" w:space="1" w:color="auto"/>
        <w:right w:val="single" w:sz="6" w:space="1" w:color="auto"/>
      </w:pBdr>
      <w:tabs>
        <w:tab w:val="num" w:pos="1008"/>
      </w:tabs>
      <w:spacing w:before="0"/>
      <w:ind w:left="1008" w:hanging="1008"/>
      <w:jc w:val="left"/>
      <w:outlineLvl w:val="4"/>
    </w:pPr>
    <w:rPr>
      <w:rFonts w:ascii="Times New Roman" w:eastAsia="Times New Roman" w:hAnsi="Times New Roman" w:cs="Times New Roman"/>
      <w:sz w:val="24"/>
      <w:szCs w:val="20"/>
      <w:lang w:val="x-none" w:eastAsia="x-none"/>
    </w:rPr>
  </w:style>
  <w:style w:type="paragraph" w:styleId="Naslov6">
    <w:name w:val="heading 6"/>
    <w:basedOn w:val="Navaden"/>
    <w:next w:val="Navaden"/>
    <w:link w:val="Naslov6Znak"/>
    <w:qFormat/>
    <w:rsid w:val="000929BB"/>
    <w:pPr>
      <w:keepNext/>
      <w:widowControl w:val="0"/>
      <w:pBdr>
        <w:top w:val="single" w:sz="6" w:space="1" w:color="auto"/>
        <w:left w:val="single" w:sz="6" w:space="1" w:color="auto"/>
        <w:bottom w:val="single" w:sz="6" w:space="1" w:color="auto"/>
        <w:right w:val="single" w:sz="6" w:space="1" w:color="auto"/>
      </w:pBdr>
      <w:tabs>
        <w:tab w:val="num" w:pos="1152"/>
      </w:tabs>
      <w:spacing w:before="0"/>
      <w:ind w:left="1152" w:hanging="1152"/>
      <w:jc w:val="left"/>
      <w:outlineLvl w:val="5"/>
    </w:pPr>
    <w:rPr>
      <w:rFonts w:ascii="Times New Roman" w:eastAsia="Times New Roman" w:hAnsi="Times New Roman" w:cs="Times New Roman"/>
      <w:sz w:val="24"/>
      <w:szCs w:val="20"/>
      <w:lang w:val="x-none" w:eastAsia="x-none"/>
    </w:rPr>
  </w:style>
  <w:style w:type="paragraph" w:styleId="Naslov7">
    <w:name w:val="heading 7"/>
    <w:basedOn w:val="Navaden"/>
    <w:next w:val="Navaden"/>
    <w:link w:val="Naslov7Znak"/>
    <w:qFormat/>
    <w:rsid w:val="000929BB"/>
    <w:pPr>
      <w:keepNext/>
      <w:widowControl w:val="0"/>
      <w:tabs>
        <w:tab w:val="num" w:pos="1296"/>
      </w:tabs>
      <w:spacing w:before="0"/>
      <w:ind w:left="1296" w:hanging="1296"/>
      <w:outlineLvl w:val="6"/>
    </w:pPr>
    <w:rPr>
      <w:rFonts w:ascii="Times New Roman" w:eastAsia="Times New Roman" w:hAnsi="Times New Roman" w:cs="Times New Roman"/>
      <w:sz w:val="24"/>
      <w:szCs w:val="20"/>
      <w:lang w:val="x-none" w:eastAsia="x-none"/>
    </w:rPr>
  </w:style>
  <w:style w:type="paragraph" w:styleId="Naslov8">
    <w:name w:val="heading 8"/>
    <w:basedOn w:val="Navaden"/>
    <w:next w:val="Navaden"/>
    <w:link w:val="Naslov8Znak"/>
    <w:qFormat/>
    <w:rsid w:val="000929BB"/>
    <w:pPr>
      <w:keepNext/>
      <w:widowControl w:val="0"/>
      <w:tabs>
        <w:tab w:val="num" w:pos="1440"/>
      </w:tabs>
      <w:spacing w:before="0"/>
      <w:ind w:left="1440" w:hanging="1440"/>
      <w:jc w:val="left"/>
      <w:outlineLvl w:val="7"/>
    </w:pPr>
    <w:rPr>
      <w:rFonts w:ascii="Times New Roman" w:eastAsia="Times New Roman" w:hAnsi="Times New Roman" w:cs="Times New Roman"/>
      <w:sz w:val="24"/>
      <w:szCs w:val="20"/>
      <w:u w:val="single"/>
      <w:lang w:val="x-none" w:eastAsia="x-none"/>
    </w:rPr>
  </w:style>
  <w:style w:type="paragraph" w:styleId="Naslov9">
    <w:name w:val="heading 9"/>
    <w:basedOn w:val="Navaden"/>
    <w:next w:val="Navaden"/>
    <w:link w:val="Naslov9Znak"/>
    <w:qFormat/>
    <w:rsid w:val="000929BB"/>
    <w:pPr>
      <w:widowControl w:val="0"/>
      <w:tabs>
        <w:tab w:val="num" w:pos="1584"/>
      </w:tabs>
      <w:spacing w:before="240" w:after="60"/>
      <w:ind w:left="1584" w:hanging="1584"/>
      <w:jc w:val="left"/>
      <w:outlineLvl w:val="8"/>
    </w:pPr>
    <w:rPr>
      <w:rFonts w:ascii="Arial" w:eastAsia="Times New Roman" w:hAnsi="Arial" w:cs="Times New Roman"/>
      <w:b/>
      <w:i/>
      <w:sz w:val="18"/>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AA1813"/>
    <w:rPr>
      <w:rFonts w:ascii="Times New Roman" w:eastAsia="Arial Unicode MS" w:hAnsi="Times New Roman" w:cs="Times New Roman"/>
      <w:b/>
      <w:bCs/>
      <w:sz w:val="24"/>
      <w:szCs w:val="24"/>
    </w:rPr>
  </w:style>
  <w:style w:type="paragraph" w:styleId="Telobesedila3">
    <w:name w:val="Body Text 3"/>
    <w:basedOn w:val="Navaden"/>
    <w:link w:val="Telobesedila3Znak"/>
    <w:rsid w:val="00AA1813"/>
    <w:pPr>
      <w:spacing w:before="0" w:after="120"/>
      <w:jc w:val="left"/>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A1813"/>
    <w:rPr>
      <w:rFonts w:ascii="Times New Roman" w:eastAsia="Times New Roman" w:hAnsi="Times New Roman" w:cs="Times New Roman"/>
      <w:sz w:val="16"/>
      <w:szCs w:val="16"/>
      <w:lang w:eastAsia="sl-SI"/>
    </w:rPr>
  </w:style>
  <w:style w:type="paragraph" w:customStyle="1" w:styleId="Default">
    <w:name w:val="Default"/>
    <w:rsid w:val="00AA181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basedOn w:val="Navaden"/>
    <w:link w:val="OdstavekseznamaZnak"/>
    <w:uiPriority w:val="34"/>
    <w:qFormat/>
    <w:rsid w:val="001E63A1"/>
    <w:pPr>
      <w:ind w:left="720"/>
      <w:contextualSpacing/>
    </w:pPr>
  </w:style>
  <w:style w:type="character" w:customStyle="1" w:styleId="OdstavekseznamaZnak">
    <w:name w:val="Odstavek seznama Znak"/>
    <w:link w:val="Odstavekseznama"/>
    <w:uiPriority w:val="34"/>
    <w:locked/>
    <w:rsid w:val="001E63A1"/>
    <w:rPr>
      <w:rFonts w:ascii="Myriad Pro" w:hAnsi="Myriad Pro"/>
      <w:sz w:val="20"/>
      <w:lang w:eastAsia="sl-SI"/>
    </w:rPr>
  </w:style>
  <w:style w:type="character" w:customStyle="1" w:styleId="Naslov1Znak">
    <w:name w:val="Naslov 1 Znak"/>
    <w:basedOn w:val="Privzetapisavaodstavka"/>
    <w:link w:val="Naslov1"/>
    <w:rsid w:val="000929BB"/>
    <w:rPr>
      <w:rFonts w:ascii="Times New Roman" w:eastAsia="Times New Roman" w:hAnsi="Times New Roman" w:cs="Times New Roman"/>
      <w:b/>
      <w:sz w:val="24"/>
      <w:szCs w:val="20"/>
      <w:lang w:val="x-none" w:eastAsia="x-none"/>
    </w:rPr>
  </w:style>
  <w:style w:type="character" w:customStyle="1" w:styleId="Naslov3Znak">
    <w:name w:val="Naslov 3 Znak"/>
    <w:basedOn w:val="Privzetapisavaodstavka"/>
    <w:link w:val="Naslov3"/>
    <w:rsid w:val="000929BB"/>
    <w:rPr>
      <w:rFonts w:ascii="Times New Roman" w:eastAsia="Times New Roman" w:hAnsi="Times New Roman" w:cs="Times New Roman"/>
      <w:b/>
      <w:szCs w:val="20"/>
      <w:lang w:val="x-none" w:eastAsia="x-none"/>
    </w:rPr>
  </w:style>
  <w:style w:type="character" w:customStyle="1" w:styleId="Naslov4Znak">
    <w:name w:val="Naslov 4 Znak"/>
    <w:basedOn w:val="Privzetapisavaodstavka"/>
    <w:link w:val="Naslov4"/>
    <w:rsid w:val="000929BB"/>
    <w:rPr>
      <w:rFonts w:ascii="Times New Roman" w:eastAsia="Times New Roman" w:hAnsi="Times New Roman" w:cs="Times New Roman"/>
      <w:b/>
      <w:sz w:val="20"/>
      <w:szCs w:val="20"/>
      <w:lang w:val="x-none" w:eastAsia="x-none"/>
    </w:rPr>
  </w:style>
  <w:style w:type="character" w:customStyle="1" w:styleId="Naslov5Znak">
    <w:name w:val="Naslov 5 Znak"/>
    <w:basedOn w:val="Privzetapisavaodstavka"/>
    <w:link w:val="Naslov5"/>
    <w:rsid w:val="000929BB"/>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0929BB"/>
    <w:rPr>
      <w:rFonts w:ascii="Times New Roman" w:eastAsia="Times New Roman" w:hAnsi="Times New Roman" w:cs="Times New Roman"/>
      <w:sz w:val="24"/>
      <w:szCs w:val="20"/>
      <w:lang w:val="x-none" w:eastAsia="x-none"/>
    </w:rPr>
  </w:style>
  <w:style w:type="character" w:customStyle="1" w:styleId="Naslov7Znak">
    <w:name w:val="Naslov 7 Znak"/>
    <w:basedOn w:val="Privzetapisavaodstavka"/>
    <w:link w:val="Naslov7"/>
    <w:rsid w:val="000929BB"/>
    <w:rPr>
      <w:rFonts w:ascii="Times New Roman" w:eastAsia="Times New Roman" w:hAnsi="Times New Roman" w:cs="Times New Roman"/>
      <w:sz w:val="24"/>
      <w:szCs w:val="20"/>
      <w:lang w:val="x-none" w:eastAsia="x-none"/>
    </w:rPr>
  </w:style>
  <w:style w:type="character" w:customStyle="1" w:styleId="Naslov8Znak">
    <w:name w:val="Naslov 8 Znak"/>
    <w:basedOn w:val="Privzetapisavaodstavka"/>
    <w:link w:val="Naslov8"/>
    <w:rsid w:val="000929BB"/>
    <w:rPr>
      <w:rFonts w:ascii="Times New Roman" w:eastAsia="Times New Roman" w:hAnsi="Times New Roman" w:cs="Times New Roman"/>
      <w:sz w:val="24"/>
      <w:szCs w:val="20"/>
      <w:u w:val="single"/>
      <w:lang w:val="x-none" w:eastAsia="x-none"/>
    </w:rPr>
  </w:style>
  <w:style w:type="character" w:customStyle="1" w:styleId="Naslov9Znak">
    <w:name w:val="Naslov 9 Znak"/>
    <w:basedOn w:val="Privzetapisavaodstavka"/>
    <w:link w:val="Naslov9"/>
    <w:rsid w:val="000929BB"/>
    <w:rPr>
      <w:rFonts w:ascii="Arial" w:eastAsia="Times New Roman" w:hAnsi="Arial" w:cs="Times New Roman"/>
      <w:b/>
      <w:i/>
      <w:sz w:val="18"/>
      <w:szCs w:val="20"/>
      <w:lang w:val="x-none" w:eastAsia="x-none"/>
    </w:rPr>
  </w:style>
  <w:style w:type="paragraph" w:styleId="Navadensplet">
    <w:name w:val="Normal (Web)"/>
    <w:basedOn w:val="Navaden"/>
    <w:uiPriority w:val="99"/>
    <w:unhideWhenUsed/>
    <w:rsid w:val="000929BB"/>
    <w:pPr>
      <w:spacing w:before="100" w:beforeAutospacing="1" w:after="100" w:afterAutospacing="1"/>
      <w:jc w:val="left"/>
    </w:pPr>
    <w:rPr>
      <w:rFonts w:ascii="Times New Roman" w:eastAsia="Times New Roman" w:hAnsi="Times New Roman" w:cs="Times New Roman"/>
      <w:sz w:val="24"/>
      <w:szCs w:val="24"/>
    </w:rPr>
  </w:style>
  <w:style w:type="paragraph" w:styleId="Glava">
    <w:name w:val="header"/>
    <w:basedOn w:val="Navaden"/>
    <w:link w:val="GlavaZnak"/>
    <w:unhideWhenUsed/>
    <w:rsid w:val="00744E76"/>
    <w:pPr>
      <w:tabs>
        <w:tab w:val="center" w:pos="4536"/>
        <w:tab w:val="right" w:pos="9072"/>
      </w:tabs>
      <w:spacing w:before="0"/>
    </w:pPr>
  </w:style>
  <w:style w:type="character" w:customStyle="1" w:styleId="GlavaZnak">
    <w:name w:val="Glava Znak"/>
    <w:basedOn w:val="Privzetapisavaodstavka"/>
    <w:link w:val="Glava"/>
    <w:rsid w:val="00744E76"/>
    <w:rPr>
      <w:rFonts w:ascii="Myriad Pro" w:hAnsi="Myriad Pro"/>
      <w:sz w:val="20"/>
      <w:lang w:eastAsia="sl-SI"/>
    </w:rPr>
  </w:style>
  <w:style w:type="paragraph" w:styleId="Noga">
    <w:name w:val="footer"/>
    <w:basedOn w:val="Navaden"/>
    <w:link w:val="NogaZnak"/>
    <w:uiPriority w:val="99"/>
    <w:unhideWhenUsed/>
    <w:rsid w:val="00744E76"/>
    <w:pPr>
      <w:tabs>
        <w:tab w:val="center" w:pos="4536"/>
        <w:tab w:val="right" w:pos="9072"/>
      </w:tabs>
      <w:spacing w:before="0"/>
    </w:pPr>
  </w:style>
  <w:style w:type="character" w:customStyle="1" w:styleId="NogaZnak">
    <w:name w:val="Noga Znak"/>
    <w:basedOn w:val="Privzetapisavaodstavka"/>
    <w:link w:val="Noga"/>
    <w:uiPriority w:val="99"/>
    <w:rsid w:val="00744E76"/>
    <w:rPr>
      <w:rFonts w:ascii="Myriad Pro" w:hAnsi="Myriad Pro"/>
      <w:sz w:val="20"/>
      <w:lang w:eastAsia="sl-SI"/>
    </w:rPr>
  </w:style>
  <w:style w:type="paragraph" w:customStyle="1" w:styleId="Alinea">
    <w:name w:val="Alinea"/>
    <w:basedOn w:val="Navaden"/>
    <w:uiPriority w:val="99"/>
    <w:rsid w:val="00CA68A9"/>
    <w:pPr>
      <w:numPr>
        <w:numId w:val="17"/>
      </w:numPr>
      <w:spacing w:before="0" w:after="60"/>
      <w:ind w:left="714" w:hanging="357"/>
    </w:pPr>
    <w:rPr>
      <w:rFonts w:ascii="InterstateCE-Light" w:eastAsia="Times New Roman" w:hAnsi="InterstateCE-Light" w:cs="Times New Roman"/>
      <w:szCs w:val="24"/>
    </w:rPr>
  </w:style>
  <w:style w:type="character" w:styleId="Pripombasklic">
    <w:name w:val="annotation reference"/>
    <w:basedOn w:val="Privzetapisavaodstavka"/>
    <w:uiPriority w:val="99"/>
    <w:semiHidden/>
    <w:unhideWhenUsed/>
    <w:rsid w:val="00FE282B"/>
    <w:rPr>
      <w:sz w:val="16"/>
      <w:szCs w:val="16"/>
    </w:rPr>
  </w:style>
  <w:style w:type="paragraph" w:styleId="Pripombabesedilo">
    <w:name w:val="annotation text"/>
    <w:basedOn w:val="Navaden"/>
    <w:link w:val="PripombabesediloZnak"/>
    <w:uiPriority w:val="99"/>
    <w:unhideWhenUsed/>
    <w:rsid w:val="00FE282B"/>
    <w:rPr>
      <w:szCs w:val="20"/>
    </w:rPr>
  </w:style>
  <w:style w:type="character" w:customStyle="1" w:styleId="PripombabesediloZnak">
    <w:name w:val="Pripomba – besedilo Znak"/>
    <w:basedOn w:val="Privzetapisavaodstavka"/>
    <w:link w:val="Pripombabesedilo"/>
    <w:uiPriority w:val="99"/>
    <w:rsid w:val="00FE282B"/>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rsid w:val="00FE282B"/>
    <w:rPr>
      <w:b/>
      <w:bCs/>
    </w:rPr>
  </w:style>
  <w:style w:type="character" w:customStyle="1" w:styleId="ZadevapripombeZnak">
    <w:name w:val="Zadeva pripombe Znak"/>
    <w:basedOn w:val="PripombabesediloZnak"/>
    <w:link w:val="Zadevapripombe"/>
    <w:uiPriority w:val="99"/>
    <w:semiHidden/>
    <w:rsid w:val="00FE282B"/>
    <w:rPr>
      <w:rFonts w:ascii="Myriad Pro" w:hAnsi="Myriad Pro"/>
      <w:b/>
      <w:bCs/>
      <w:sz w:val="20"/>
      <w:szCs w:val="20"/>
      <w:lang w:eastAsia="sl-SI"/>
    </w:rPr>
  </w:style>
  <w:style w:type="paragraph" w:styleId="Besedilooblaka">
    <w:name w:val="Balloon Text"/>
    <w:basedOn w:val="Navaden"/>
    <w:link w:val="BesedilooblakaZnak"/>
    <w:uiPriority w:val="99"/>
    <w:semiHidden/>
    <w:unhideWhenUsed/>
    <w:rsid w:val="00FE282B"/>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282B"/>
    <w:rPr>
      <w:rFonts w:ascii="Segoe UI" w:hAnsi="Segoe UI" w:cs="Segoe UI"/>
      <w:sz w:val="18"/>
      <w:szCs w:val="18"/>
      <w:lang w:eastAsia="sl-SI"/>
    </w:rPr>
  </w:style>
  <w:style w:type="table" w:styleId="Tabelamrea">
    <w:name w:val="Table Grid"/>
    <w:basedOn w:val="Navadnatabela"/>
    <w:uiPriority w:val="39"/>
    <w:rsid w:val="000066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46CB2"/>
    <w:pPr>
      <w:spacing w:after="0" w:line="240" w:lineRule="auto"/>
    </w:pPr>
    <w:rPr>
      <w:rFonts w:ascii="Myriad Pro" w:hAnsi="Myriad Pro"/>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73218">
      <w:bodyDiv w:val="1"/>
      <w:marLeft w:val="0"/>
      <w:marRight w:val="0"/>
      <w:marTop w:val="0"/>
      <w:marBottom w:val="0"/>
      <w:divBdr>
        <w:top w:val="none" w:sz="0" w:space="0" w:color="auto"/>
        <w:left w:val="none" w:sz="0" w:space="0" w:color="auto"/>
        <w:bottom w:val="none" w:sz="0" w:space="0" w:color="auto"/>
        <w:right w:val="none" w:sz="0" w:space="0" w:color="auto"/>
      </w:divBdr>
    </w:div>
    <w:div w:id="193543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4871</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2026-04-02T04:52:00Z</dcterms:created>
  <dcterms:modified xsi:type="dcterms:W3CDTF">2026-04-03T08:04:00Z</dcterms:modified>
</cp:coreProperties>
</file>